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2F7E0" w14:textId="77777777" w:rsidR="0074190A" w:rsidRPr="004C1E07" w:rsidRDefault="00AE1EB0" w:rsidP="00204C92">
      <w:pPr>
        <w:jc w:val="center"/>
        <w:rPr>
          <w:b/>
          <w:bCs/>
          <w:smallCaps/>
          <w:sz w:val="28"/>
        </w:rPr>
      </w:pPr>
      <w:r w:rsidRPr="004C1E07">
        <w:rPr>
          <w:b/>
          <w:bCs/>
          <w:smallCaps/>
          <w:sz w:val="28"/>
        </w:rPr>
        <w:t xml:space="preserve">Elizabeth M. Bloom </w:t>
      </w:r>
    </w:p>
    <w:p w14:paraId="3DD326BB" w14:textId="77777777" w:rsidR="00A0784D" w:rsidRDefault="00A0784D" w:rsidP="00A0784D">
      <w:pPr>
        <w:jc w:val="center"/>
        <w:rPr>
          <w:sz w:val="22"/>
          <w:szCs w:val="22"/>
        </w:rPr>
      </w:pPr>
      <w:r w:rsidRPr="00204C92">
        <w:rPr>
          <w:sz w:val="22"/>
          <w:szCs w:val="22"/>
        </w:rPr>
        <w:t xml:space="preserve">416 Huntington Avenue, Boston, MA 02115 </w:t>
      </w:r>
    </w:p>
    <w:p w14:paraId="52D5A2E2" w14:textId="4598BBBA" w:rsidR="00BB5165" w:rsidRPr="004C1E07" w:rsidRDefault="00BB5165" w:rsidP="00BB5165">
      <w:pPr>
        <w:jc w:val="center"/>
        <w:rPr>
          <w:sz w:val="22"/>
          <w:szCs w:val="22"/>
        </w:rPr>
      </w:pPr>
      <w:hyperlink r:id="rId8" w:history="1">
        <w:r w:rsidRPr="00BA383F">
          <w:rPr>
            <w:rStyle w:val="Hyperlink"/>
            <w:sz w:val="22"/>
            <w:szCs w:val="22"/>
          </w:rPr>
          <w:t>e.bloom@northeastern.edu</w:t>
        </w:r>
      </w:hyperlink>
    </w:p>
    <w:p w14:paraId="6340AA8B" w14:textId="77777777" w:rsidR="0074190A" w:rsidRPr="004639EC" w:rsidRDefault="0074190A" w:rsidP="00C50D00">
      <w:pPr>
        <w:pBdr>
          <w:bottom w:val="single" w:sz="6" w:space="1" w:color="auto"/>
        </w:pBdr>
        <w:rPr>
          <w:sz w:val="22"/>
          <w:szCs w:val="22"/>
        </w:rPr>
      </w:pPr>
    </w:p>
    <w:p w14:paraId="42DB85B1" w14:textId="77777777" w:rsidR="0074190A" w:rsidRPr="00E3563C" w:rsidRDefault="0074190A" w:rsidP="00C50D00"/>
    <w:p w14:paraId="7AA4A00E" w14:textId="77777777" w:rsidR="00F66247" w:rsidRPr="00E3563C" w:rsidRDefault="00AE1EB0" w:rsidP="00C50D00">
      <w:pPr>
        <w:rPr>
          <w:b/>
          <w:smallCaps/>
        </w:rPr>
      </w:pPr>
      <w:r w:rsidRPr="00E3563C">
        <w:rPr>
          <w:b/>
          <w:smallCaps/>
        </w:rPr>
        <w:t>Academic Appointments</w:t>
      </w:r>
    </w:p>
    <w:p w14:paraId="189D213D" w14:textId="77777777" w:rsidR="00F66247" w:rsidRPr="00E3563C" w:rsidRDefault="00F66247" w:rsidP="00C50D00">
      <w:pPr>
        <w:rPr>
          <w:b/>
        </w:rPr>
      </w:pPr>
    </w:p>
    <w:p w14:paraId="5F10E737" w14:textId="77777777" w:rsidR="00204C92" w:rsidRPr="00E3563C" w:rsidRDefault="00204C92" w:rsidP="00204C92">
      <w:r w:rsidRPr="00E3563C">
        <w:rPr>
          <w:b/>
        </w:rPr>
        <w:t xml:space="preserve">Northeastern University School of Law, </w:t>
      </w:r>
      <w:r w:rsidRPr="00E3563C">
        <w:t xml:space="preserve">Boston, MA   </w:t>
      </w:r>
    </w:p>
    <w:p w14:paraId="6336CD86" w14:textId="5B7F242F" w:rsidR="00311711" w:rsidRPr="00602303" w:rsidRDefault="00204C92" w:rsidP="00631625">
      <w:r>
        <w:rPr>
          <w:i/>
        </w:rPr>
        <w:t>Teaching</w:t>
      </w:r>
      <w:r w:rsidRPr="00E3563C">
        <w:rPr>
          <w:i/>
        </w:rPr>
        <w:t xml:space="preserve"> Professo</w:t>
      </w:r>
      <w:r w:rsidR="00FA62AC">
        <w:rPr>
          <w:i/>
        </w:rPr>
        <w:t>r</w:t>
      </w:r>
      <w:r w:rsidRPr="00FA62AC">
        <w:rPr>
          <w:i/>
          <w:iCs/>
        </w:rPr>
        <w:t>,</w:t>
      </w:r>
      <w:r w:rsidRPr="00E3563C">
        <w:t xml:space="preserve"> </w:t>
      </w:r>
      <w:r>
        <w:t>2017-present</w:t>
      </w:r>
      <w:r w:rsidR="00602303">
        <w:t xml:space="preserve">; </w:t>
      </w:r>
      <w:r w:rsidR="00DA77B1" w:rsidRPr="006B0F31">
        <w:rPr>
          <w:i/>
        </w:rPr>
        <w:t xml:space="preserve">Legal Skills in Social Context Program </w:t>
      </w:r>
      <w:r w:rsidR="0004091D">
        <w:rPr>
          <w:i/>
        </w:rPr>
        <w:t xml:space="preserve">FlexJD Program </w:t>
      </w:r>
      <w:r w:rsidR="00DA77B1" w:rsidRPr="006B0F31">
        <w:rPr>
          <w:i/>
        </w:rPr>
        <w:t>Administrator</w:t>
      </w:r>
      <w:r w:rsidR="00DA77B1">
        <w:rPr>
          <w:i/>
        </w:rPr>
        <w:t xml:space="preserve">, </w:t>
      </w:r>
      <w:r w:rsidR="00DA77B1" w:rsidRPr="00311711">
        <w:rPr>
          <w:iCs/>
        </w:rPr>
        <w:t>2023-presen</w:t>
      </w:r>
      <w:r w:rsidR="00DA77B1">
        <w:rPr>
          <w:iCs/>
        </w:rPr>
        <w:t>t</w:t>
      </w:r>
      <w:r w:rsidR="00602303">
        <w:rPr>
          <w:iCs/>
        </w:rPr>
        <w:t>;</w:t>
      </w:r>
      <w:r w:rsidR="00DB7831">
        <w:rPr>
          <w:i/>
        </w:rPr>
        <w:t xml:space="preserve"> </w:t>
      </w:r>
      <w:r w:rsidR="00631625" w:rsidRPr="006B0F31">
        <w:rPr>
          <w:i/>
        </w:rPr>
        <w:t>Legal Skills in Social Context Program Administrator</w:t>
      </w:r>
      <w:r w:rsidR="00631625">
        <w:rPr>
          <w:i/>
        </w:rPr>
        <w:t xml:space="preserve">, </w:t>
      </w:r>
      <w:r w:rsidR="00631625" w:rsidRPr="00311711">
        <w:rPr>
          <w:iCs/>
        </w:rPr>
        <w:t>2022</w:t>
      </w:r>
      <w:r w:rsidR="00631625">
        <w:rPr>
          <w:iCs/>
        </w:rPr>
        <w:t>-</w:t>
      </w:r>
      <w:r w:rsidR="008F3000">
        <w:rPr>
          <w:iCs/>
        </w:rPr>
        <w:t>2023</w:t>
      </w:r>
    </w:p>
    <w:p w14:paraId="0FDB6CBE" w14:textId="77777777" w:rsidR="00204C92" w:rsidRDefault="00204C92" w:rsidP="00204C92"/>
    <w:p w14:paraId="13CF3382" w14:textId="5D37BB88" w:rsidR="00C34E98" w:rsidRPr="00E27E0B" w:rsidRDefault="00204C92" w:rsidP="00E27E0B">
      <w:pPr>
        <w:ind w:left="360"/>
      </w:pPr>
      <w:r w:rsidRPr="00204C92">
        <w:t>Teach</w:t>
      </w:r>
      <w:r w:rsidR="007274A4">
        <w:t xml:space="preserve"> </w:t>
      </w:r>
      <w:r w:rsidR="00E27E0B">
        <w:t xml:space="preserve">a year-long legal research and writing course, </w:t>
      </w:r>
      <w:r w:rsidR="005A3A67">
        <w:t>where</w:t>
      </w:r>
      <w:r>
        <w:t xml:space="preserve"> first-year </w:t>
      </w:r>
      <w:r w:rsidRPr="00204C92">
        <w:t>students learn and apply</w:t>
      </w:r>
      <w:r>
        <w:t xml:space="preserve"> </w:t>
      </w:r>
      <w:r w:rsidRPr="00204C92">
        <w:t>legal research, analysis</w:t>
      </w:r>
      <w:r w:rsidR="000E12BC">
        <w:t>,</w:t>
      </w:r>
      <w:r w:rsidRPr="00204C92">
        <w:t xml:space="preserve"> and writing skills in the context of a</w:t>
      </w:r>
      <w:r w:rsidR="000B4DB5">
        <w:t>n extensive</w:t>
      </w:r>
      <w:r w:rsidRPr="00204C92">
        <w:t xml:space="preserve"> </w:t>
      </w:r>
      <w:r w:rsidR="000B4DB5">
        <w:t>social justice project</w:t>
      </w:r>
      <w:r w:rsidR="000B4DB5" w:rsidRPr="000B4DB5">
        <w:t>.</w:t>
      </w:r>
      <w:r w:rsidR="0079594C">
        <w:t xml:space="preserve"> </w:t>
      </w:r>
      <w:r w:rsidR="007274A4">
        <w:t xml:space="preserve">Deliver </w:t>
      </w:r>
      <w:r w:rsidR="00E27E0B">
        <w:t xml:space="preserve"> </w:t>
      </w:r>
      <w:r w:rsidR="00DB7831">
        <w:t xml:space="preserve">innovative </w:t>
      </w:r>
      <w:r w:rsidR="00E27E0B">
        <w:t xml:space="preserve">instruction in </w:t>
      </w:r>
      <w:r w:rsidR="0065129D">
        <w:t xml:space="preserve">objective and persuasive </w:t>
      </w:r>
      <w:r w:rsidR="00E27E0B">
        <w:t>writing</w:t>
      </w:r>
      <w:r w:rsidR="0065129D">
        <w:t>, along with</w:t>
      </w:r>
      <w:r w:rsidR="00E27E0B">
        <w:t xml:space="preserve"> oral </w:t>
      </w:r>
      <w:r w:rsidR="0065129D">
        <w:t>presentation techniques</w:t>
      </w:r>
      <w:r w:rsidR="00E27E0B">
        <w:t xml:space="preserve">. </w:t>
      </w:r>
      <w:r w:rsidR="00205A23" w:rsidRPr="00205A23">
        <w:t>Introduce students to social justice lawyering by developing research, analysis, teamwork,</w:t>
      </w:r>
      <w:r w:rsidR="00205A23">
        <w:t xml:space="preserve"> </w:t>
      </w:r>
      <w:r w:rsidR="00205A23" w:rsidRPr="00205A23">
        <w:t xml:space="preserve">and communication skills to use in service of public interest organizations. </w:t>
      </w:r>
      <w:r w:rsidR="00205A23">
        <w:t xml:space="preserve">Explore </w:t>
      </w:r>
      <w:r w:rsidR="00205A23" w:rsidRPr="00205A23">
        <w:t>how lawyers can play a</w:t>
      </w:r>
      <w:r w:rsidR="00205A23">
        <w:t>n effective</w:t>
      </w:r>
      <w:r w:rsidR="00205A23" w:rsidRPr="00205A23">
        <w:t xml:space="preserve"> role in pursuing justice for vulnerable and </w:t>
      </w:r>
      <w:r w:rsidR="00D767C4">
        <w:t xml:space="preserve">historically </w:t>
      </w:r>
      <w:r w:rsidR="00006DF8">
        <w:t>excluded</w:t>
      </w:r>
      <w:r w:rsidR="00205A23" w:rsidRPr="00205A23">
        <w:t xml:space="preserve"> groups, while</w:t>
      </w:r>
      <w:r w:rsidR="00205A23">
        <w:t xml:space="preserve"> </w:t>
      </w:r>
      <w:r w:rsidR="00205A23" w:rsidRPr="00205A23">
        <w:t xml:space="preserve">examining systemic inequities created and reinforced by </w:t>
      </w:r>
      <w:r w:rsidR="00AB08C8">
        <w:t>the</w:t>
      </w:r>
      <w:r w:rsidR="00205A23" w:rsidRPr="00205A23">
        <w:t xml:space="preserve"> legal system.</w:t>
      </w:r>
      <w:r w:rsidR="00205A23">
        <w:t xml:space="preserve"> </w:t>
      </w:r>
      <w:r w:rsidR="00E10084">
        <w:t>S</w:t>
      </w:r>
      <w:r w:rsidR="00A42D15">
        <w:t xml:space="preserve">upervise </w:t>
      </w:r>
      <w:r w:rsidR="00B33157">
        <w:t xml:space="preserve">social justice </w:t>
      </w:r>
      <w:r w:rsidR="00A42D15">
        <w:t xml:space="preserve">projects </w:t>
      </w:r>
      <w:r w:rsidR="00AB7E3A">
        <w:t>promoting</w:t>
      </w:r>
      <w:r w:rsidR="00CE5F03">
        <w:t xml:space="preserve"> educational </w:t>
      </w:r>
      <w:r w:rsidR="00D94772">
        <w:t>justice</w:t>
      </w:r>
      <w:r w:rsidR="00AB7E3A">
        <w:t xml:space="preserve"> and children’s rights</w:t>
      </w:r>
      <w:r w:rsidR="00CE5F03">
        <w:t xml:space="preserve">. </w:t>
      </w:r>
    </w:p>
    <w:p w14:paraId="5224B37D" w14:textId="77777777" w:rsidR="00C34E98" w:rsidRDefault="00C34E98" w:rsidP="000B4DB5">
      <w:pPr>
        <w:ind w:left="360"/>
      </w:pPr>
    </w:p>
    <w:p w14:paraId="75E1B171" w14:textId="10E7DA25" w:rsidR="00410BAA" w:rsidRPr="00204C92" w:rsidRDefault="00410BAA" w:rsidP="008910DB">
      <w:pPr>
        <w:ind w:left="360"/>
      </w:pPr>
      <w:r>
        <w:t xml:space="preserve">Service includes: </w:t>
      </w:r>
      <w:r w:rsidR="008910DB">
        <w:t xml:space="preserve">Elected Senator, Northeastern Faculty Senate (2024-present), </w:t>
      </w:r>
      <w:r w:rsidR="008910DB" w:rsidRPr="008910DB">
        <w:t>Diversity, Equity, and Belonging Task</w:t>
      </w:r>
      <w:r w:rsidR="00B90698">
        <w:t xml:space="preserve"> F</w:t>
      </w:r>
      <w:r w:rsidR="008910DB" w:rsidRPr="008910DB">
        <w:t>orce</w:t>
      </w:r>
      <w:r w:rsidR="008910DB">
        <w:t xml:space="preserve"> (2025-present), </w:t>
      </w:r>
      <w:r w:rsidR="007610AC">
        <w:t>Experiential Learning Committee (2024-</w:t>
      </w:r>
      <w:r w:rsidR="00677424">
        <w:t>25</w:t>
      </w:r>
      <w:r w:rsidR="007610AC">
        <w:t xml:space="preserve">); </w:t>
      </w:r>
      <w:r w:rsidR="002313AD">
        <w:t xml:space="preserve">Assessment Committee (2023-24); </w:t>
      </w:r>
      <w:r>
        <w:t>Chair, Legal Skills in Social Context Hiring Committee (2022-23); Chair, Academic &amp; Student Life Committee (2017-2021); Chair, Upper-level Writing Committee (2019-2022).</w:t>
      </w:r>
    </w:p>
    <w:p w14:paraId="1C502049" w14:textId="77777777" w:rsidR="00204C92" w:rsidRDefault="00204C92" w:rsidP="00C50D00">
      <w:pPr>
        <w:rPr>
          <w:b/>
        </w:rPr>
      </w:pPr>
    </w:p>
    <w:p w14:paraId="48F354C7" w14:textId="43F17410" w:rsidR="00CA2D6F" w:rsidRPr="00E3563C" w:rsidRDefault="009D141F" w:rsidP="00AB7E3A">
      <w:pPr>
        <w:tabs>
          <w:tab w:val="left" w:pos="8694"/>
        </w:tabs>
        <w:rPr>
          <w:b/>
        </w:rPr>
      </w:pPr>
      <w:r w:rsidRPr="00E3563C">
        <w:rPr>
          <w:b/>
        </w:rPr>
        <w:t>New England La</w:t>
      </w:r>
      <w:r w:rsidR="000E12BC">
        <w:rPr>
          <w:b/>
        </w:rPr>
        <w:t>w</w:t>
      </w:r>
      <w:r w:rsidRPr="00E3563C">
        <w:rPr>
          <w:b/>
        </w:rPr>
        <w:t>‌</w:t>
      </w:r>
      <w:r w:rsidR="00F60C14" w:rsidRPr="00E3563C">
        <w:rPr>
          <w:b/>
        </w:rPr>
        <w:t xml:space="preserve"> | </w:t>
      </w:r>
      <w:r w:rsidR="00F66247" w:rsidRPr="00E3563C">
        <w:rPr>
          <w:b/>
        </w:rPr>
        <w:t>Boston</w:t>
      </w:r>
      <w:r w:rsidR="00E108DE" w:rsidRPr="00E3563C">
        <w:rPr>
          <w:b/>
        </w:rPr>
        <w:t xml:space="preserve">, </w:t>
      </w:r>
      <w:r w:rsidR="00E108DE" w:rsidRPr="00E3563C">
        <w:t>Boston, MA</w:t>
      </w:r>
      <w:r w:rsidR="00EF224C" w:rsidRPr="00E3563C">
        <w:rPr>
          <w:b/>
        </w:rPr>
        <w:t xml:space="preserve">   </w:t>
      </w:r>
      <w:r w:rsidR="00AB7E3A">
        <w:rPr>
          <w:b/>
        </w:rPr>
        <w:tab/>
      </w:r>
    </w:p>
    <w:p w14:paraId="3A084257" w14:textId="0282839C" w:rsidR="00F66247" w:rsidRPr="00E3563C" w:rsidRDefault="0010309E" w:rsidP="00D173F0">
      <w:pPr>
        <w:tabs>
          <w:tab w:val="left" w:pos="8820"/>
        </w:tabs>
      </w:pPr>
      <w:r w:rsidRPr="00E3563C">
        <w:rPr>
          <w:i/>
        </w:rPr>
        <w:t xml:space="preserve">Professor of Law &amp; Director of the Academic Excellence Program, </w:t>
      </w:r>
      <w:r w:rsidR="00C85E68">
        <w:t>2016-</w:t>
      </w:r>
      <w:r w:rsidR="00204C92">
        <w:t>2017</w:t>
      </w:r>
      <w:r w:rsidR="0088489B">
        <w:t>)</w:t>
      </w:r>
      <w:r w:rsidRPr="00E3563C">
        <w:t xml:space="preserve">; </w:t>
      </w:r>
      <w:r w:rsidR="00BC0390" w:rsidRPr="00E3563C">
        <w:rPr>
          <w:i/>
        </w:rPr>
        <w:t>Associate Professor of Law</w:t>
      </w:r>
      <w:r w:rsidR="00EF224C" w:rsidRPr="00E3563C">
        <w:rPr>
          <w:i/>
        </w:rPr>
        <w:t xml:space="preserve"> &amp;</w:t>
      </w:r>
      <w:r w:rsidR="00BC0390" w:rsidRPr="00E3563C">
        <w:rPr>
          <w:i/>
        </w:rPr>
        <w:t xml:space="preserve"> </w:t>
      </w:r>
      <w:r w:rsidR="00EF224C" w:rsidRPr="00E3563C">
        <w:rPr>
          <w:i/>
        </w:rPr>
        <w:t xml:space="preserve">Director of the Academic Excellence Program, </w:t>
      </w:r>
      <w:r w:rsidR="008A3FB4" w:rsidRPr="00E3563C">
        <w:t>2013</w:t>
      </w:r>
      <w:r w:rsidR="00DB4C5D" w:rsidRPr="00E3563C">
        <w:t>-</w:t>
      </w:r>
      <w:r w:rsidR="00E3563C">
        <w:t>2016</w:t>
      </w:r>
      <w:r w:rsidR="00312952" w:rsidRPr="00E3563C">
        <w:t>;</w:t>
      </w:r>
      <w:r w:rsidR="008A3FB4" w:rsidRPr="00E3563C">
        <w:t xml:space="preserve"> </w:t>
      </w:r>
      <w:r w:rsidR="008A3FB4" w:rsidRPr="00E3563C">
        <w:rPr>
          <w:i/>
        </w:rPr>
        <w:t xml:space="preserve">Academic Excellence Professor &amp; Assistant Director of the Academic Excellence Program, </w:t>
      </w:r>
      <w:r w:rsidR="0068592B">
        <w:t>2008-2013</w:t>
      </w:r>
    </w:p>
    <w:p w14:paraId="69E5DA98" w14:textId="77777777" w:rsidR="009A7C36" w:rsidRPr="00E3563C" w:rsidRDefault="009A7C36" w:rsidP="00C50D00">
      <w:pPr>
        <w:rPr>
          <w:b/>
        </w:rPr>
      </w:pPr>
    </w:p>
    <w:p w14:paraId="31FFF500" w14:textId="3C253DA4" w:rsidR="00C8145B" w:rsidRPr="00E3563C" w:rsidRDefault="002728DD" w:rsidP="00641687">
      <w:pPr>
        <w:ind w:left="360"/>
      </w:pPr>
      <w:r>
        <w:t>Le</w:t>
      </w:r>
      <w:r w:rsidR="00312952" w:rsidRPr="00E3563C">
        <w:t>d</w:t>
      </w:r>
      <w:r w:rsidR="00641687" w:rsidRPr="00E3563C">
        <w:t xml:space="preserve"> academic support program for all students</w:t>
      </w:r>
      <w:r w:rsidR="00C92B2A">
        <w:t xml:space="preserve">. Taught multiple academic support classes </w:t>
      </w:r>
      <w:r w:rsidR="00084531" w:rsidRPr="00E3563C">
        <w:t xml:space="preserve">and </w:t>
      </w:r>
      <w:r w:rsidR="00B2765D" w:rsidRPr="00E3563C">
        <w:t>provide</w:t>
      </w:r>
      <w:r>
        <w:t>d</w:t>
      </w:r>
      <w:r w:rsidR="00084531" w:rsidRPr="00E3563C">
        <w:t xml:space="preserve"> individual</w:t>
      </w:r>
      <w:r w:rsidR="00CC32A8" w:rsidRPr="00E3563C">
        <w:t>ized</w:t>
      </w:r>
      <w:r w:rsidR="00084531" w:rsidRPr="00E3563C">
        <w:t xml:space="preserve"> academic counseling </w:t>
      </w:r>
      <w:r w:rsidR="00A052EE" w:rsidRPr="00E3563C">
        <w:t xml:space="preserve">for students, with a primary focus </w:t>
      </w:r>
      <w:r w:rsidR="00641687" w:rsidRPr="00E3563C">
        <w:t xml:space="preserve">on those who </w:t>
      </w:r>
      <w:r>
        <w:t>were underperforming</w:t>
      </w:r>
      <w:r w:rsidR="00641687" w:rsidRPr="00E3563C">
        <w:t xml:space="preserve"> in law school.</w:t>
      </w:r>
      <w:r w:rsidR="005F1957" w:rsidRPr="00E3563C">
        <w:t xml:space="preserve">  </w:t>
      </w:r>
    </w:p>
    <w:p w14:paraId="6C17C119" w14:textId="77777777" w:rsidR="00F60C14" w:rsidRPr="00C03FE7" w:rsidRDefault="00F60C14" w:rsidP="00C03FE7"/>
    <w:p w14:paraId="6657C282" w14:textId="01660429" w:rsidR="008D528A" w:rsidRPr="00E3563C" w:rsidRDefault="002728DD" w:rsidP="000E2052">
      <w:pPr>
        <w:ind w:left="360"/>
      </w:pPr>
      <w:r>
        <w:t>Service included</w:t>
      </w:r>
      <w:r w:rsidR="001B5AD8" w:rsidRPr="00E3563C">
        <w:t xml:space="preserve">: </w:t>
      </w:r>
      <w:r w:rsidR="00DA7FCD" w:rsidRPr="00E3563C">
        <w:t>Chair, Bar Passage Task Force</w:t>
      </w:r>
      <w:r w:rsidR="00815595" w:rsidRPr="00E3563C">
        <w:t xml:space="preserve"> (2015-</w:t>
      </w:r>
      <w:r>
        <w:t>2017</w:t>
      </w:r>
      <w:r w:rsidR="00E3563C" w:rsidRPr="00E3563C">
        <w:t>)</w:t>
      </w:r>
      <w:r w:rsidR="00E3563C">
        <w:t>;</w:t>
      </w:r>
      <w:r w:rsidR="00E3563C" w:rsidRPr="00E3563C">
        <w:t xml:space="preserve"> </w:t>
      </w:r>
      <w:r w:rsidR="00DA7FCD" w:rsidRPr="00E3563C">
        <w:t xml:space="preserve">First Year </w:t>
      </w:r>
      <w:r w:rsidR="00075195" w:rsidRPr="00E3563C">
        <w:t>Instruction</w:t>
      </w:r>
      <w:r w:rsidR="00DA7FCD" w:rsidRPr="00E3563C">
        <w:t xml:space="preserve"> Task Force</w:t>
      </w:r>
      <w:r w:rsidR="00815595" w:rsidRPr="00E3563C">
        <w:t xml:space="preserve"> (2015-</w:t>
      </w:r>
      <w:r w:rsidR="0010309E" w:rsidRPr="00E3563C">
        <w:t>2016</w:t>
      </w:r>
      <w:r w:rsidR="00E3563C" w:rsidRPr="00E3563C">
        <w:t>)</w:t>
      </w:r>
      <w:r w:rsidR="00E3563C">
        <w:t xml:space="preserve">; </w:t>
      </w:r>
      <w:r w:rsidR="009F2913" w:rsidRPr="00E3563C">
        <w:t>Curriculum Committee</w:t>
      </w:r>
      <w:r w:rsidR="00815595" w:rsidRPr="00E3563C">
        <w:t xml:space="preserve"> (2013-</w:t>
      </w:r>
      <w:r>
        <w:t>2017</w:t>
      </w:r>
      <w:r w:rsidR="00815595" w:rsidRPr="00E3563C">
        <w:t>)</w:t>
      </w:r>
      <w:r w:rsidR="00E3563C">
        <w:t>;</w:t>
      </w:r>
      <w:r w:rsidR="009F2913" w:rsidRPr="00E3563C">
        <w:t xml:space="preserve"> Orientation Committee</w:t>
      </w:r>
      <w:r w:rsidR="00815595" w:rsidRPr="00E3563C">
        <w:t xml:space="preserve"> (2010-</w:t>
      </w:r>
      <w:r>
        <w:t>2017</w:t>
      </w:r>
      <w:r w:rsidR="00815595" w:rsidRPr="00E3563C">
        <w:t>)</w:t>
      </w:r>
      <w:r w:rsidR="00E3563C">
        <w:t>;</w:t>
      </w:r>
      <w:r w:rsidR="00CC280A" w:rsidRPr="00E3563C">
        <w:t xml:space="preserve"> </w:t>
      </w:r>
      <w:r w:rsidR="00AC2FB2" w:rsidRPr="00E3563C">
        <w:t>Coordinator,</w:t>
      </w:r>
      <w:r w:rsidR="00F7160D" w:rsidRPr="00E3563C">
        <w:t xml:space="preserve"> Academic </w:t>
      </w:r>
      <w:r w:rsidR="00AB3311" w:rsidRPr="00E3563C">
        <w:t>Excellence Resource Collection</w:t>
      </w:r>
      <w:r w:rsidR="00815595" w:rsidRPr="00E3563C">
        <w:t xml:space="preserve"> (2009-</w:t>
      </w:r>
      <w:r>
        <w:t>2017</w:t>
      </w:r>
      <w:r w:rsidR="00815595" w:rsidRPr="00E3563C">
        <w:t>)</w:t>
      </w:r>
      <w:r w:rsidR="00E3563C">
        <w:t>;</w:t>
      </w:r>
      <w:r w:rsidR="00AC2FB2" w:rsidRPr="00E3563C">
        <w:t xml:space="preserve"> </w:t>
      </w:r>
      <w:r w:rsidR="00CC280A" w:rsidRPr="00E3563C">
        <w:t>Community Building Initiative (2013-</w:t>
      </w:r>
      <w:r>
        <w:t>20</w:t>
      </w:r>
      <w:r w:rsidR="00CC280A" w:rsidRPr="00E3563C">
        <w:t>15)</w:t>
      </w:r>
      <w:r w:rsidR="00E3563C">
        <w:t>;</w:t>
      </w:r>
      <w:r w:rsidR="00CC280A" w:rsidRPr="00E3563C">
        <w:t xml:space="preserve"> Adjunct Faculty Development Committee (2012-</w:t>
      </w:r>
      <w:r>
        <w:t>20</w:t>
      </w:r>
      <w:r w:rsidR="00CC280A" w:rsidRPr="00E3563C">
        <w:t>13)</w:t>
      </w:r>
      <w:r w:rsidR="00E3563C">
        <w:t>;</w:t>
      </w:r>
      <w:r w:rsidR="00CC280A" w:rsidRPr="00E3563C">
        <w:t xml:space="preserve"> </w:t>
      </w:r>
      <w:r w:rsidR="00815595" w:rsidRPr="00E3563C">
        <w:t>Adjunct Faculty Recruitment Committee</w:t>
      </w:r>
      <w:r w:rsidR="008C246A" w:rsidRPr="00E3563C">
        <w:t xml:space="preserve"> (2010-</w:t>
      </w:r>
      <w:r>
        <w:t>20</w:t>
      </w:r>
      <w:r w:rsidR="008C246A" w:rsidRPr="00E3563C">
        <w:t>12</w:t>
      </w:r>
      <w:r w:rsidR="003E4BCA" w:rsidRPr="00E3563C">
        <w:t>)</w:t>
      </w:r>
      <w:r w:rsidR="00CC280A" w:rsidRPr="00E3563C">
        <w:t>.</w:t>
      </w:r>
      <w:r w:rsidR="00815595" w:rsidRPr="00E3563C">
        <w:t xml:space="preserve"> </w:t>
      </w:r>
    </w:p>
    <w:p w14:paraId="35F2C704" w14:textId="77777777" w:rsidR="00CF3CC9" w:rsidRDefault="00CF3CC9" w:rsidP="00794D18">
      <w:pPr>
        <w:rPr>
          <w:b/>
        </w:rPr>
      </w:pPr>
    </w:p>
    <w:p w14:paraId="274DFCAD" w14:textId="2B534E62" w:rsidR="00CE04DA" w:rsidRPr="00E3563C" w:rsidRDefault="00E108DE" w:rsidP="00794D18">
      <w:r w:rsidRPr="00E3563C">
        <w:rPr>
          <w:b/>
        </w:rPr>
        <w:t xml:space="preserve">Northeastern University School of Law, </w:t>
      </w:r>
      <w:r w:rsidRPr="00E3563C">
        <w:t>Boston, MA</w:t>
      </w:r>
      <w:r w:rsidR="00505DE1" w:rsidRPr="00E3563C">
        <w:t xml:space="preserve">   </w:t>
      </w:r>
    </w:p>
    <w:p w14:paraId="75E33529" w14:textId="77777777" w:rsidR="00E108DE" w:rsidRPr="00E3563C" w:rsidRDefault="00EF224C" w:rsidP="00794D18">
      <w:pPr>
        <w:rPr>
          <w:b/>
        </w:rPr>
      </w:pPr>
      <w:r w:rsidRPr="00E3563C">
        <w:rPr>
          <w:i/>
        </w:rPr>
        <w:t>Adjunct Professor</w:t>
      </w:r>
      <w:r w:rsidR="00505DE1" w:rsidRPr="00E3563C">
        <w:t xml:space="preserve">, </w:t>
      </w:r>
      <w:r w:rsidR="00D935E5" w:rsidRPr="00E3563C">
        <w:t>2006-200</w:t>
      </w:r>
      <w:r w:rsidR="009749C6" w:rsidRPr="00E3563C">
        <w:t>8</w:t>
      </w:r>
    </w:p>
    <w:p w14:paraId="287B6E91" w14:textId="77777777" w:rsidR="009A7C36" w:rsidRPr="00E3563C" w:rsidRDefault="009A7C36" w:rsidP="00461720">
      <w:pPr>
        <w:ind w:left="360"/>
      </w:pPr>
    </w:p>
    <w:p w14:paraId="6E678BC0" w14:textId="2D5BC201" w:rsidR="00DD6393" w:rsidRPr="00794C41" w:rsidRDefault="00C8145B" w:rsidP="00794C41">
      <w:pPr>
        <w:ind w:left="360"/>
      </w:pPr>
      <w:r w:rsidRPr="00E3563C">
        <w:t>Taught</w:t>
      </w:r>
      <w:r w:rsidR="00E108DE" w:rsidRPr="00E3563C">
        <w:t xml:space="preserve"> </w:t>
      </w:r>
      <w:r w:rsidR="00533FD5" w:rsidRPr="00E3563C">
        <w:t xml:space="preserve">two sections of </w:t>
      </w:r>
      <w:r w:rsidR="00E108DE" w:rsidRPr="00E3563C">
        <w:t>legal research and writi</w:t>
      </w:r>
      <w:r w:rsidR="00770FF3" w:rsidRPr="00E3563C">
        <w:t>ng to first-y</w:t>
      </w:r>
      <w:r w:rsidR="00201C2E" w:rsidRPr="00E3563C">
        <w:t xml:space="preserve">ear law students. </w:t>
      </w:r>
      <w:r w:rsidR="00E108DE" w:rsidRPr="00E3563C">
        <w:t>Evaluate</w:t>
      </w:r>
      <w:r w:rsidRPr="00E3563C">
        <w:t>d</w:t>
      </w:r>
      <w:r w:rsidR="0069767D" w:rsidRPr="00E3563C">
        <w:t xml:space="preserve"> student writing</w:t>
      </w:r>
      <w:r w:rsidR="00CE04DA" w:rsidRPr="00E3563C">
        <w:t xml:space="preserve">, </w:t>
      </w:r>
      <w:r w:rsidR="0001226A">
        <w:t xml:space="preserve">taught oral presentation skills, </w:t>
      </w:r>
      <w:r w:rsidR="00CE04DA" w:rsidRPr="00E3563C">
        <w:t xml:space="preserve">conducted </w:t>
      </w:r>
      <w:r w:rsidR="00E108DE" w:rsidRPr="00E3563C">
        <w:t>i</w:t>
      </w:r>
      <w:r w:rsidR="008D0E97" w:rsidRPr="00E3563C">
        <w:t>ndividual student conferences</w:t>
      </w:r>
      <w:r w:rsidR="00941431" w:rsidRPr="00E3563C">
        <w:t xml:space="preserve"> for purposes of formative assessment</w:t>
      </w:r>
      <w:r w:rsidR="00CE04DA" w:rsidRPr="00E3563C">
        <w:t xml:space="preserve">, </w:t>
      </w:r>
      <w:r w:rsidR="0001226A">
        <w:t xml:space="preserve">and </w:t>
      </w:r>
      <w:r w:rsidR="00CE04DA" w:rsidRPr="00E3563C">
        <w:t>a</w:t>
      </w:r>
      <w:r w:rsidR="00201C2E" w:rsidRPr="00E3563C">
        <w:t>ssisted with development of overall program curriculum</w:t>
      </w:r>
      <w:r w:rsidR="0001226A">
        <w:t>.</w:t>
      </w:r>
    </w:p>
    <w:p w14:paraId="7F11BE37" w14:textId="77777777" w:rsidR="00DD6393" w:rsidRDefault="00DD6393" w:rsidP="00DA564F">
      <w:pPr>
        <w:pStyle w:val="BodyTextIndent"/>
        <w:ind w:left="0"/>
        <w:jc w:val="left"/>
        <w:rPr>
          <w:b/>
          <w:smallCaps/>
          <w:sz w:val="24"/>
          <w:szCs w:val="24"/>
        </w:rPr>
      </w:pPr>
    </w:p>
    <w:p w14:paraId="6FFC98C4" w14:textId="15692DE1" w:rsidR="00F11F6A" w:rsidRPr="00DA564F" w:rsidRDefault="00AE1EB0" w:rsidP="00DA564F">
      <w:pPr>
        <w:pStyle w:val="BodyTextIndent"/>
        <w:ind w:left="0"/>
        <w:jc w:val="left"/>
        <w:rPr>
          <w:b/>
          <w:smallCaps/>
          <w:sz w:val="24"/>
          <w:szCs w:val="24"/>
        </w:rPr>
      </w:pPr>
      <w:r w:rsidRPr="00DA564F">
        <w:rPr>
          <w:b/>
          <w:smallCaps/>
          <w:sz w:val="24"/>
          <w:szCs w:val="24"/>
        </w:rPr>
        <w:t>Publications</w:t>
      </w:r>
    </w:p>
    <w:p w14:paraId="26FACD0B" w14:textId="77777777" w:rsidR="008A5D89" w:rsidRDefault="008A5D89" w:rsidP="00422B85">
      <w:pPr>
        <w:rPr>
          <w:i/>
          <w:iCs/>
          <w:color w:val="000000"/>
        </w:rPr>
      </w:pPr>
    </w:p>
    <w:p w14:paraId="6E893C78" w14:textId="50507F72" w:rsidR="008A5D89" w:rsidRPr="007B280A" w:rsidRDefault="007B280A" w:rsidP="008A5D89">
      <w:pPr>
        <w:rPr>
          <w:bCs/>
          <w:i/>
          <w:iCs/>
        </w:rPr>
      </w:pPr>
      <w:r w:rsidRPr="007B280A">
        <w:rPr>
          <w:bCs/>
          <w:i/>
          <w:iCs/>
        </w:rPr>
        <w:t xml:space="preserve">Owning Our Values: Understanding Systemic Racism Through the Lens of Property Law (And Skills to </w:t>
      </w:r>
      <w:r w:rsidRPr="00832C95">
        <w:rPr>
          <w:bCs/>
          <w:i/>
          <w:iCs/>
        </w:rPr>
        <w:t xml:space="preserve">Do Something About It) </w:t>
      </w:r>
      <w:r w:rsidR="008A5D89" w:rsidRPr="00832C95">
        <w:rPr>
          <w:color w:val="000000"/>
        </w:rPr>
        <w:t>7</w:t>
      </w:r>
      <w:r w:rsidR="00100BB5" w:rsidRPr="00832C95">
        <w:rPr>
          <w:color w:val="000000"/>
        </w:rPr>
        <w:t>3</w:t>
      </w:r>
      <w:r w:rsidR="008A5D89" w:rsidRPr="00832C95">
        <w:rPr>
          <w:color w:val="000000"/>
        </w:rPr>
        <w:t xml:space="preserve"> </w:t>
      </w:r>
      <w:r w:rsidR="008A5D89" w:rsidRPr="00832C95">
        <w:rPr>
          <w:smallCaps/>
        </w:rPr>
        <w:t>J. of Legal Educ.</w:t>
      </w:r>
      <w:r w:rsidR="008A5D89" w:rsidRPr="00832C95">
        <w:rPr>
          <w:i/>
        </w:rPr>
        <w:t> </w:t>
      </w:r>
      <w:r w:rsidR="00DA106D" w:rsidRPr="00832C95">
        <w:rPr>
          <w:iCs/>
        </w:rPr>
        <w:t>886</w:t>
      </w:r>
      <w:r w:rsidR="008A5D89" w:rsidRPr="00832C95">
        <w:rPr>
          <w:iCs/>
        </w:rPr>
        <w:t xml:space="preserve"> (202</w:t>
      </w:r>
      <w:r w:rsidR="00100BB5" w:rsidRPr="00832C95">
        <w:rPr>
          <w:iCs/>
        </w:rPr>
        <w:t>5</w:t>
      </w:r>
      <w:r w:rsidR="008A5D89" w:rsidRPr="00832C95">
        <w:rPr>
          <w:iCs/>
        </w:rPr>
        <w:t>) (book review).</w:t>
      </w:r>
    </w:p>
    <w:p w14:paraId="480E7AC9" w14:textId="77777777" w:rsidR="008A5D89" w:rsidRDefault="008A5D89" w:rsidP="00422B85">
      <w:pPr>
        <w:rPr>
          <w:i/>
          <w:iCs/>
          <w:color w:val="000000"/>
        </w:rPr>
      </w:pPr>
    </w:p>
    <w:p w14:paraId="42F2BDA7" w14:textId="7E98D41E" w:rsidR="00422B85" w:rsidRPr="00422B85" w:rsidRDefault="00422B85" w:rsidP="00422B85">
      <w:pPr>
        <w:rPr>
          <w:color w:val="000000"/>
        </w:rPr>
      </w:pPr>
      <w:r w:rsidRPr="00422B85">
        <w:rPr>
          <w:i/>
          <w:iCs/>
          <w:color w:val="000000"/>
        </w:rPr>
        <w:t>Courageous Classrooms: Embracing Antiracist Legal Pedagogy</w:t>
      </w:r>
      <w:r>
        <w:rPr>
          <w:color w:val="000000"/>
        </w:rPr>
        <w:t xml:space="preserve">, </w:t>
      </w:r>
      <w:r w:rsidR="00614A3E">
        <w:rPr>
          <w:color w:val="000000"/>
        </w:rPr>
        <w:t xml:space="preserve">60 </w:t>
      </w:r>
      <w:r w:rsidRPr="00422B85">
        <w:rPr>
          <w:smallCaps/>
          <w:color w:val="000000"/>
        </w:rPr>
        <w:t>Family Court Review</w:t>
      </w:r>
      <w:r>
        <w:rPr>
          <w:color w:val="000000"/>
        </w:rPr>
        <w:t xml:space="preserve"> (2022)</w:t>
      </w:r>
      <w:r w:rsidR="00831D9F">
        <w:rPr>
          <w:color w:val="000000"/>
        </w:rPr>
        <w:t>.</w:t>
      </w:r>
      <w:r>
        <w:rPr>
          <w:color w:val="000000"/>
        </w:rPr>
        <w:t xml:space="preserve"> </w:t>
      </w:r>
    </w:p>
    <w:p w14:paraId="611C8811" w14:textId="77777777" w:rsidR="00422B85" w:rsidRPr="00CC3FCF" w:rsidRDefault="00422B85" w:rsidP="00C50D00">
      <w:pPr>
        <w:pStyle w:val="BodyTextIndent"/>
        <w:ind w:left="0"/>
        <w:jc w:val="left"/>
        <w:rPr>
          <w:i/>
          <w:sz w:val="24"/>
          <w:szCs w:val="24"/>
        </w:rPr>
      </w:pPr>
    </w:p>
    <w:p w14:paraId="6A3F6A70" w14:textId="1190C9EC" w:rsidR="00CC3FCF" w:rsidRPr="005F44D0" w:rsidRDefault="00CC3FCF" w:rsidP="00CC3FCF">
      <w:pPr>
        <w:rPr>
          <w:iCs/>
        </w:rPr>
      </w:pPr>
      <w:r w:rsidRPr="00FE4F9F">
        <w:rPr>
          <w:i/>
          <w:iCs/>
          <w:color w:val="000000"/>
        </w:rPr>
        <w:t>Improving Student Learning in the Doctrinal Law School Classroom: Skills &amp; Assessment,</w:t>
      </w:r>
      <w:r w:rsidR="006748B9" w:rsidRPr="00FE4F9F">
        <w:rPr>
          <w:i/>
          <w:iCs/>
          <w:color w:val="000000"/>
        </w:rPr>
        <w:t xml:space="preserve"> </w:t>
      </w:r>
      <w:r w:rsidR="0056017E">
        <w:rPr>
          <w:color w:val="000000"/>
        </w:rPr>
        <w:t xml:space="preserve">70 </w:t>
      </w:r>
      <w:r w:rsidRPr="00FE4F9F">
        <w:rPr>
          <w:smallCaps/>
        </w:rPr>
        <w:t>J</w:t>
      </w:r>
      <w:r w:rsidR="006748B9" w:rsidRPr="00FE4F9F">
        <w:rPr>
          <w:smallCaps/>
        </w:rPr>
        <w:t>.</w:t>
      </w:r>
      <w:r w:rsidRPr="00FE4F9F">
        <w:rPr>
          <w:smallCaps/>
        </w:rPr>
        <w:t xml:space="preserve"> of Legal Educ</w:t>
      </w:r>
      <w:r w:rsidR="006748B9" w:rsidRPr="00FE4F9F">
        <w:rPr>
          <w:smallCaps/>
        </w:rPr>
        <w:t>.</w:t>
      </w:r>
      <w:r w:rsidRPr="00FE4F9F">
        <w:rPr>
          <w:i/>
        </w:rPr>
        <w:t> </w:t>
      </w:r>
      <w:r w:rsidR="000C576E">
        <w:rPr>
          <w:iCs/>
        </w:rPr>
        <w:t xml:space="preserve">484 </w:t>
      </w:r>
      <w:r w:rsidRPr="00FE4F9F">
        <w:rPr>
          <w:iCs/>
        </w:rPr>
        <w:t>(</w:t>
      </w:r>
      <w:r w:rsidR="00ED331C">
        <w:rPr>
          <w:iCs/>
        </w:rPr>
        <w:t>202</w:t>
      </w:r>
      <w:r w:rsidR="0056017E">
        <w:rPr>
          <w:iCs/>
        </w:rPr>
        <w:t>1</w:t>
      </w:r>
      <w:r w:rsidRPr="00FE4F9F">
        <w:rPr>
          <w:iCs/>
        </w:rPr>
        <w:t>)</w:t>
      </w:r>
      <w:r w:rsidR="006748B9" w:rsidRPr="00FE4F9F">
        <w:rPr>
          <w:iCs/>
        </w:rPr>
        <w:t xml:space="preserve"> (book review)</w:t>
      </w:r>
      <w:r w:rsidRPr="00FE4F9F">
        <w:rPr>
          <w:iCs/>
        </w:rPr>
        <w:t>.</w:t>
      </w:r>
    </w:p>
    <w:p w14:paraId="443FB467" w14:textId="77777777" w:rsidR="00CC3FCF" w:rsidRPr="00747AE7" w:rsidRDefault="00CC3FCF" w:rsidP="00C50D00">
      <w:pPr>
        <w:pStyle w:val="BodyTextIndent"/>
        <w:ind w:left="0"/>
        <w:jc w:val="left"/>
        <w:rPr>
          <w:i/>
          <w:sz w:val="24"/>
          <w:szCs w:val="24"/>
        </w:rPr>
      </w:pPr>
    </w:p>
    <w:p w14:paraId="58C7CF7B" w14:textId="046F8C76" w:rsidR="00393348" w:rsidRPr="008D03CA" w:rsidRDefault="00E0544F" w:rsidP="00E0544F">
      <w:pPr>
        <w:pStyle w:val="BodyTextIndent"/>
        <w:ind w:left="0"/>
        <w:jc w:val="left"/>
        <w:rPr>
          <w:bCs/>
          <w:iCs/>
          <w:sz w:val="24"/>
          <w:szCs w:val="24"/>
        </w:rPr>
      </w:pPr>
      <w:r w:rsidRPr="008D03CA">
        <w:rPr>
          <w:bCs/>
          <w:i/>
          <w:iCs/>
          <w:sz w:val="24"/>
          <w:szCs w:val="24"/>
        </w:rPr>
        <w:t>Creating Desirable Difficulties: Strategies for Reshaping Teaching and Learning in the Law School Classroom,</w:t>
      </w:r>
      <w:r>
        <w:rPr>
          <w:bCs/>
          <w:i/>
          <w:iCs/>
          <w:sz w:val="24"/>
          <w:szCs w:val="24"/>
        </w:rPr>
        <w:t xml:space="preserve"> </w:t>
      </w:r>
      <w:r>
        <w:rPr>
          <w:smallCaps/>
          <w:sz w:val="24"/>
          <w:szCs w:val="24"/>
        </w:rPr>
        <w:t xml:space="preserve">95 U. Det. Mercy L. Rev. 115 </w:t>
      </w:r>
      <w:r>
        <w:rPr>
          <w:bCs/>
          <w:iCs/>
          <w:sz w:val="24"/>
          <w:szCs w:val="24"/>
        </w:rPr>
        <w:t xml:space="preserve">(2018).   </w:t>
      </w:r>
    </w:p>
    <w:p w14:paraId="560E4E40" w14:textId="77777777" w:rsidR="00E0544F" w:rsidRDefault="00E0544F" w:rsidP="008E7FDF">
      <w:pPr>
        <w:pStyle w:val="BodyTextIndent"/>
        <w:ind w:left="0"/>
        <w:jc w:val="left"/>
        <w:rPr>
          <w:bCs/>
          <w:i/>
          <w:iCs/>
          <w:sz w:val="24"/>
          <w:szCs w:val="24"/>
        </w:rPr>
      </w:pPr>
    </w:p>
    <w:p w14:paraId="38105DC4" w14:textId="75067AF9" w:rsidR="009077FE" w:rsidRDefault="00DD5157" w:rsidP="008E7FDF">
      <w:pPr>
        <w:pStyle w:val="BodyTextIndent"/>
        <w:ind w:left="0"/>
        <w:jc w:val="left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Choosing a Better Future in the Classroom</w:t>
      </w:r>
      <w:r w:rsidR="009077FE" w:rsidRPr="00DD5157">
        <w:rPr>
          <w:bCs/>
          <w:i/>
          <w:iCs/>
          <w:sz w:val="24"/>
          <w:szCs w:val="24"/>
        </w:rPr>
        <w:t>, in </w:t>
      </w:r>
      <w:r w:rsidR="009077FE" w:rsidRPr="00DD5157">
        <w:rPr>
          <w:bCs/>
          <w:smallCaps/>
          <w:sz w:val="24"/>
          <w:szCs w:val="24"/>
        </w:rPr>
        <w:t>The Doctrine-Skills Divide: Legal Education’s Self-Inflicted Wound</w:t>
      </w:r>
      <w:r w:rsidR="00677AA7" w:rsidRPr="00DD5157">
        <w:rPr>
          <w:bCs/>
          <w:smallCaps/>
          <w:sz w:val="24"/>
          <w:szCs w:val="24"/>
        </w:rPr>
        <w:t xml:space="preserve"> 300</w:t>
      </w:r>
      <w:r w:rsidR="009077FE" w:rsidRPr="00DD5157">
        <w:rPr>
          <w:bCs/>
          <w:i/>
          <w:iCs/>
          <w:sz w:val="24"/>
          <w:szCs w:val="24"/>
        </w:rPr>
        <w:t xml:space="preserve"> </w:t>
      </w:r>
      <w:r w:rsidR="009077FE" w:rsidRPr="00DD5157">
        <w:rPr>
          <w:bCs/>
          <w:sz w:val="24"/>
          <w:szCs w:val="24"/>
        </w:rPr>
        <w:t>(</w:t>
      </w:r>
      <w:r w:rsidR="00362C03" w:rsidRPr="00DD5157">
        <w:rPr>
          <w:bCs/>
          <w:sz w:val="24"/>
          <w:szCs w:val="24"/>
        </w:rPr>
        <w:t xml:space="preserve">Linda </w:t>
      </w:r>
      <w:r w:rsidR="00040180" w:rsidRPr="00DD5157">
        <w:rPr>
          <w:bCs/>
          <w:sz w:val="24"/>
          <w:szCs w:val="24"/>
        </w:rPr>
        <w:t xml:space="preserve">H. </w:t>
      </w:r>
      <w:r w:rsidR="00362C03" w:rsidRPr="00DD5157">
        <w:rPr>
          <w:bCs/>
          <w:sz w:val="24"/>
          <w:szCs w:val="24"/>
        </w:rPr>
        <w:t>Edwards ed.</w:t>
      </w:r>
      <w:r w:rsidR="009077FE" w:rsidRPr="00DD5157">
        <w:rPr>
          <w:bCs/>
          <w:sz w:val="24"/>
          <w:szCs w:val="24"/>
        </w:rPr>
        <w:t>, 2017).</w:t>
      </w:r>
      <w:r w:rsidR="009077FE" w:rsidRPr="009077FE">
        <w:rPr>
          <w:bCs/>
          <w:i/>
          <w:iCs/>
          <w:sz w:val="24"/>
          <w:szCs w:val="24"/>
        </w:rPr>
        <w:t xml:space="preserve"> </w:t>
      </w:r>
    </w:p>
    <w:p w14:paraId="64AC2FC8" w14:textId="77777777" w:rsidR="008D03CA" w:rsidRDefault="008D03CA" w:rsidP="008E7FDF">
      <w:pPr>
        <w:pStyle w:val="BodyTextIndent"/>
        <w:ind w:left="0"/>
        <w:jc w:val="left"/>
        <w:rPr>
          <w:bCs/>
          <w:i/>
          <w:iCs/>
          <w:sz w:val="24"/>
          <w:szCs w:val="24"/>
        </w:rPr>
      </w:pPr>
    </w:p>
    <w:p w14:paraId="3CB204D1" w14:textId="77777777" w:rsidR="00B50D22" w:rsidRPr="00E3563C" w:rsidRDefault="000E11DD" w:rsidP="008E7FDF">
      <w:pPr>
        <w:pStyle w:val="BodyTextIndent"/>
        <w:ind w:left="0"/>
        <w:jc w:val="left"/>
        <w:rPr>
          <w:bCs/>
          <w:i/>
          <w:sz w:val="24"/>
          <w:szCs w:val="24"/>
        </w:rPr>
      </w:pPr>
      <w:r w:rsidRPr="00E3563C">
        <w:rPr>
          <w:bCs/>
          <w:i/>
          <w:iCs/>
          <w:sz w:val="24"/>
          <w:szCs w:val="24"/>
        </w:rPr>
        <w:t>A Law School Game Changer: (Trans)formative Feedback</w:t>
      </w:r>
      <w:r w:rsidRPr="00E3563C">
        <w:rPr>
          <w:bCs/>
          <w:i/>
          <w:sz w:val="24"/>
          <w:szCs w:val="24"/>
        </w:rPr>
        <w:t xml:space="preserve">, </w:t>
      </w:r>
      <w:r w:rsidRPr="00E3563C">
        <w:rPr>
          <w:bCs/>
          <w:sz w:val="24"/>
          <w:szCs w:val="24"/>
        </w:rPr>
        <w:t xml:space="preserve">41 </w:t>
      </w:r>
      <w:r w:rsidRPr="00E3563C">
        <w:rPr>
          <w:bCs/>
          <w:smallCaps/>
          <w:sz w:val="24"/>
          <w:szCs w:val="24"/>
        </w:rPr>
        <w:t>Ohio N.U. L. Rev.</w:t>
      </w:r>
      <w:r w:rsidRPr="00E3563C">
        <w:rPr>
          <w:bCs/>
          <w:sz w:val="24"/>
          <w:szCs w:val="24"/>
        </w:rPr>
        <w:t xml:space="preserve"> 227 (2015).</w:t>
      </w:r>
    </w:p>
    <w:p w14:paraId="146F94C1" w14:textId="77777777" w:rsidR="00B50D22" w:rsidRPr="00E3563C" w:rsidRDefault="00B50D22" w:rsidP="008E7FDF">
      <w:pPr>
        <w:pStyle w:val="BodyTextIndent"/>
        <w:ind w:left="0"/>
        <w:jc w:val="left"/>
        <w:rPr>
          <w:bCs/>
          <w:i/>
          <w:sz w:val="24"/>
          <w:szCs w:val="24"/>
        </w:rPr>
      </w:pPr>
    </w:p>
    <w:p w14:paraId="17AA66E3" w14:textId="77777777" w:rsidR="0010309E" w:rsidRPr="00D173F0" w:rsidRDefault="008E7FDF" w:rsidP="00C50D00">
      <w:pPr>
        <w:pStyle w:val="BodyTextIndent"/>
        <w:ind w:left="0"/>
        <w:jc w:val="left"/>
        <w:rPr>
          <w:bCs/>
          <w:i/>
          <w:sz w:val="24"/>
          <w:szCs w:val="24"/>
        </w:rPr>
      </w:pPr>
      <w:r w:rsidRPr="00E3563C">
        <w:rPr>
          <w:bCs/>
          <w:i/>
          <w:sz w:val="24"/>
          <w:szCs w:val="24"/>
        </w:rPr>
        <w:t>Teaching Law Students to Teach Themselves: Using Lessons from</w:t>
      </w:r>
      <w:r w:rsidR="00595FDF" w:rsidRPr="00E3563C">
        <w:rPr>
          <w:bCs/>
          <w:i/>
          <w:sz w:val="24"/>
          <w:szCs w:val="24"/>
        </w:rPr>
        <w:t xml:space="preserve"> </w:t>
      </w:r>
      <w:r w:rsidRPr="00E3563C">
        <w:rPr>
          <w:bCs/>
          <w:i/>
          <w:sz w:val="24"/>
          <w:szCs w:val="24"/>
        </w:rPr>
        <w:t>Educat</w:t>
      </w:r>
      <w:r w:rsidR="00595FDF" w:rsidRPr="00E3563C">
        <w:rPr>
          <w:bCs/>
          <w:i/>
          <w:sz w:val="24"/>
          <w:szCs w:val="24"/>
        </w:rPr>
        <w:t>ional Psychology to Shape Self-</w:t>
      </w:r>
      <w:r w:rsidRPr="00E3563C">
        <w:rPr>
          <w:bCs/>
          <w:i/>
          <w:sz w:val="24"/>
          <w:szCs w:val="24"/>
        </w:rPr>
        <w:t>Regulated Learners</w:t>
      </w:r>
      <w:r w:rsidR="00AE46F9" w:rsidRPr="00E3563C">
        <w:rPr>
          <w:bCs/>
          <w:i/>
          <w:sz w:val="24"/>
          <w:szCs w:val="24"/>
        </w:rPr>
        <w:t xml:space="preserve">, </w:t>
      </w:r>
      <w:r w:rsidR="004565D2" w:rsidRPr="00E3563C">
        <w:rPr>
          <w:bCs/>
          <w:sz w:val="24"/>
          <w:szCs w:val="24"/>
        </w:rPr>
        <w:t xml:space="preserve">59 </w:t>
      </w:r>
      <w:r w:rsidR="00AE46F9" w:rsidRPr="00E3563C">
        <w:rPr>
          <w:bCs/>
          <w:smallCaps/>
          <w:sz w:val="24"/>
          <w:szCs w:val="24"/>
        </w:rPr>
        <w:t>Wayne Law Review</w:t>
      </w:r>
      <w:r w:rsidR="006B23F4" w:rsidRPr="00E3563C">
        <w:rPr>
          <w:bCs/>
          <w:sz w:val="24"/>
          <w:szCs w:val="24"/>
        </w:rPr>
        <w:t xml:space="preserve"> 311 </w:t>
      </w:r>
      <w:r w:rsidR="00AE46F9" w:rsidRPr="00E3563C">
        <w:rPr>
          <w:bCs/>
          <w:sz w:val="24"/>
          <w:szCs w:val="24"/>
        </w:rPr>
        <w:t>(2014).</w:t>
      </w:r>
    </w:p>
    <w:p w14:paraId="7F39E3D5" w14:textId="77777777" w:rsidR="00E3563C" w:rsidRDefault="00E3563C" w:rsidP="00C50D00">
      <w:pPr>
        <w:pStyle w:val="BodyTextIndent"/>
        <w:ind w:left="0"/>
        <w:jc w:val="left"/>
        <w:rPr>
          <w:i/>
          <w:sz w:val="24"/>
          <w:szCs w:val="24"/>
        </w:rPr>
      </w:pPr>
    </w:p>
    <w:p w14:paraId="6AE66C9F" w14:textId="77777777" w:rsidR="003F4192" w:rsidRPr="00173C18" w:rsidRDefault="00AE3BB1" w:rsidP="00173C18">
      <w:pPr>
        <w:pStyle w:val="BodyTextIndent"/>
        <w:ind w:left="0"/>
        <w:jc w:val="left"/>
        <w:rPr>
          <w:i/>
          <w:sz w:val="24"/>
          <w:szCs w:val="24"/>
        </w:rPr>
      </w:pPr>
      <w:r w:rsidRPr="00E3563C">
        <w:rPr>
          <w:i/>
          <w:sz w:val="24"/>
          <w:szCs w:val="24"/>
        </w:rPr>
        <w:t xml:space="preserve">Achieving Balance Between High Tech and “Old School:” Counseling Underperforming Students in the Age of the iPhone, </w:t>
      </w:r>
      <w:r w:rsidRPr="00E3563C">
        <w:rPr>
          <w:smallCaps/>
          <w:sz w:val="24"/>
          <w:szCs w:val="24"/>
        </w:rPr>
        <w:t>The Learning Curve</w:t>
      </w:r>
      <w:r w:rsidRPr="00E3563C">
        <w:rPr>
          <w:sz w:val="24"/>
          <w:szCs w:val="24"/>
        </w:rPr>
        <w:t xml:space="preserve"> (2013)</w:t>
      </w:r>
      <w:r w:rsidR="00B2765D" w:rsidRPr="00E3563C">
        <w:rPr>
          <w:sz w:val="24"/>
          <w:szCs w:val="24"/>
        </w:rPr>
        <w:t>.</w:t>
      </w:r>
    </w:p>
    <w:p w14:paraId="24E1EE8C" w14:textId="77777777" w:rsidR="00935348" w:rsidRDefault="00935348" w:rsidP="00AE46F9">
      <w:pPr>
        <w:rPr>
          <w:i/>
        </w:rPr>
      </w:pPr>
    </w:p>
    <w:p w14:paraId="0A894229" w14:textId="77777777" w:rsidR="00AE3BB1" w:rsidRPr="00E3563C" w:rsidRDefault="00AE3BB1" w:rsidP="00AE46F9">
      <w:pPr>
        <w:rPr>
          <w:i/>
        </w:rPr>
      </w:pPr>
      <w:r w:rsidRPr="00E3563C">
        <w:rPr>
          <w:i/>
        </w:rPr>
        <w:t xml:space="preserve">Academic Support Methods in the Hands of Doctrinal Professors: Tricks of the ASP Trade for Assisting Underperforming Students, </w:t>
      </w:r>
      <w:r w:rsidRPr="00E3563C">
        <w:rPr>
          <w:smallCaps/>
        </w:rPr>
        <w:t>The Law Teacher</w:t>
      </w:r>
      <w:r w:rsidRPr="00E3563C">
        <w:t xml:space="preserve"> (2012)</w:t>
      </w:r>
      <w:r w:rsidR="00F50E32" w:rsidRPr="00E3563C">
        <w:t>.</w:t>
      </w:r>
    </w:p>
    <w:p w14:paraId="4EBBD571" w14:textId="77777777" w:rsidR="00AE3BB1" w:rsidRPr="00E3563C" w:rsidRDefault="00AE3BB1" w:rsidP="00C50D00">
      <w:pPr>
        <w:pStyle w:val="BodyTextIndent"/>
        <w:ind w:left="0"/>
        <w:jc w:val="left"/>
        <w:rPr>
          <w:i/>
          <w:sz w:val="24"/>
          <w:szCs w:val="24"/>
        </w:rPr>
      </w:pPr>
    </w:p>
    <w:p w14:paraId="16F832E2" w14:textId="77777777" w:rsidR="00A7088F" w:rsidRPr="00E3563C" w:rsidRDefault="00A7088F" w:rsidP="00C50D00">
      <w:pPr>
        <w:pStyle w:val="BodyTextIndent"/>
        <w:ind w:left="0"/>
        <w:jc w:val="left"/>
        <w:rPr>
          <w:i/>
          <w:sz w:val="24"/>
          <w:szCs w:val="24"/>
        </w:rPr>
      </w:pPr>
      <w:r w:rsidRPr="00E3563C">
        <w:rPr>
          <w:i/>
          <w:sz w:val="24"/>
          <w:szCs w:val="24"/>
        </w:rPr>
        <w:t xml:space="preserve">Integrating Doctrinal Material and Faculty into Academic Support Courses, </w:t>
      </w:r>
      <w:r w:rsidR="00AE70E7" w:rsidRPr="00E3563C">
        <w:rPr>
          <w:smallCaps/>
          <w:sz w:val="24"/>
          <w:szCs w:val="24"/>
        </w:rPr>
        <w:t>The Learning Curve</w:t>
      </w:r>
      <w:r w:rsidR="00AE70E7" w:rsidRPr="00E3563C">
        <w:rPr>
          <w:sz w:val="24"/>
          <w:szCs w:val="24"/>
        </w:rPr>
        <w:t xml:space="preserve"> (2009)</w:t>
      </w:r>
      <w:r w:rsidRPr="00E3563C">
        <w:rPr>
          <w:sz w:val="24"/>
          <w:szCs w:val="24"/>
        </w:rPr>
        <w:t xml:space="preserve"> (with Louis Schulze)</w:t>
      </w:r>
      <w:r w:rsidR="00F50E32" w:rsidRPr="00E3563C">
        <w:rPr>
          <w:sz w:val="24"/>
          <w:szCs w:val="24"/>
        </w:rPr>
        <w:t>.</w:t>
      </w:r>
    </w:p>
    <w:p w14:paraId="4AC4D1FB" w14:textId="77777777" w:rsidR="00770FF3" w:rsidRPr="00E3563C" w:rsidRDefault="00770FF3" w:rsidP="00C50D00">
      <w:pPr>
        <w:pStyle w:val="BodyTextIndent"/>
        <w:ind w:left="0"/>
        <w:jc w:val="left"/>
        <w:rPr>
          <w:i/>
          <w:sz w:val="24"/>
          <w:szCs w:val="24"/>
        </w:rPr>
      </w:pPr>
    </w:p>
    <w:p w14:paraId="7BB867C4" w14:textId="77777777" w:rsidR="00AE3BB1" w:rsidRPr="00E3563C" w:rsidRDefault="00AE3BB1" w:rsidP="00C50D00">
      <w:pPr>
        <w:pStyle w:val="BodyTextIndent"/>
        <w:ind w:left="0"/>
        <w:jc w:val="left"/>
        <w:rPr>
          <w:sz w:val="24"/>
          <w:szCs w:val="24"/>
        </w:rPr>
      </w:pPr>
      <w:r w:rsidRPr="00E3563C">
        <w:rPr>
          <w:i/>
          <w:sz w:val="24"/>
          <w:szCs w:val="24"/>
        </w:rPr>
        <w:t>Legal Issues in Fer</w:t>
      </w:r>
      <w:r w:rsidR="00770FF3" w:rsidRPr="00E3563C">
        <w:rPr>
          <w:i/>
          <w:sz w:val="24"/>
          <w:szCs w:val="24"/>
        </w:rPr>
        <w:t>tility Preservation in the Male</w:t>
      </w:r>
      <w:r w:rsidRPr="00E3563C">
        <w:rPr>
          <w:i/>
          <w:sz w:val="24"/>
          <w:szCs w:val="24"/>
        </w:rPr>
        <w:t xml:space="preserve">, </w:t>
      </w:r>
      <w:r w:rsidRPr="00E3563C">
        <w:rPr>
          <w:smallCaps/>
          <w:sz w:val="24"/>
          <w:szCs w:val="24"/>
        </w:rPr>
        <w:t>Infertility in the Male</w:t>
      </w:r>
      <w:r w:rsidRPr="00E3563C">
        <w:rPr>
          <w:sz w:val="24"/>
          <w:szCs w:val="24"/>
        </w:rPr>
        <w:t xml:space="preserve"> (Cambridge U</w:t>
      </w:r>
      <w:r w:rsidR="00AE70E7" w:rsidRPr="00E3563C">
        <w:rPr>
          <w:sz w:val="24"/>
          <w:szCs w:val="24"/>
        </w:rPr>
        <w:t>niversity Press) (4th ed.</w:t>
      </w:r>
      <w:r w:rsidR="006F064C" w:rsidRPr="00E3563C">
        <w:rPr>
          <w:sz w:val="24"/>
          <w:szCs w:val="24"/>
        </w:rPr>
        <w:t xml:space="preserve"> </w:t>
      </w:r>
      <w:r w:rsidR="00AE70E7" w:rsidRPr="00E3563C">
        <w:rPr>
          <w:sz w:val="24"/>
          <w:szCs w:val="24"/>
        </w:rPr>
        <w:t xml:space="preserve">2009) </w:t>
      </w:r>
      <w:r w:rsidRPr="00E3563C">
        <w:rPr>
          <w:sz w:val="24"/>
          <w:szCs w:val="24"/>
        </w:rPr>
        <w:t>(with Susan L. Crockin)</w:t>
      </w:r>
      <w:r w:rsidR="00F50E32" w:rsidRPr="00E3563C">
        <w:rPr>
          <w:sz w:val="24"/>
          <w:szCs w:val="24"/>
        </w:rPr>
        <w:t>.</w:t>
      </w:r>
    </w:p>
    <w:p w14:paraId="6C71C562" w14:textId="77777777" w:rsidR="005F1957" w:rsidRPr="00E3563C" w:rsidRDefault="005F1957" w:rsidP="00C50D00">
      <w:pPr>
        <w:pStyle w:val="BodyTextIndent"/>
        <w:ind w:left="0"/>
        <w:jc w:val="left"/>
        <w:rPr>
          <w:i/>
          <w:sz w:val="24"/>
          <w:szCs w:val="24"/>
        </w:rPr>
      </w:pPr>
    </w:p>
    <w:p w14:paraId="63AE321E" w14:textId="73099AE5" w:rsidR="00794D18" w:rsidRPr="00E3563C" w:rsidRDefault="005F1957" w:rsidP="00461720">
      <w:pPr>
        <w:pStyle w:val="BodyTextIndent"/>
        <w:ind w:left="0"/>
        <w:jc w:val="left"/>
        <w:rPr>
          <w:sz w:val="24"/>
          <w:szCs w:val="24"/>
        </w:rPr>
      </w:pPr>
      <w:r w:rsidRPr="00E3563C">
        <w:rPr>
          <w:i/>
          <w:sz w:val="24"/>
          <w:szCs w:val="24"/>
        </w:rPr>
        <w:t>Ge</w:t>
      </w:r>
      <w:r w:rsidR="00EF224C" w:rsidRPr="00E3563C">
        <w:rPr>
          <w:i/>
          <w:sz w:val="24"/>
          <w:szCs w:val="24"/>
        </w:rPr>
        <w:t>netic Tests are Testing the L</w:t>
      </w:r>
      <w:r w:rsidR="00C50D00" w:rsidRPr="00E3563C">
        <w:rPr>
          <w:i/>
          <w:sz w:val="24"/>
          <w:szCs w:val="24"/>
        </w:rPr>
        <w:t xml:space="preserve">aw, </w:t>
      </w:r>
      <w:r w:rsidRPr="00E3563C">
        <w:rPr>
          <w:smallCaps/>
          <w:sz w:val="24"/>
          <w:szCs w:val="24"/>
        </w:rPr>
        <w:t>Trial</w:t>
      </w:r>
      <w:r w:rsidR="00AE70E7" w:rsidRPr="00E3563C">
        <w:rPr>
          <w:sz w:val="24"/>
          <w:szCs w:val="24"/>
        </w:rPr>
        <w:t xml:space="preserve"> (2006) </w:t>
      </w:r>
      <w:r w:rsidRPr="00E3563C">
        <w:rPr>
          <w:sz w:val="24"/>
          <w:szCs w:val="24"/>
        </w:rPr>
        <w:t>(with Susan L. Crockin</w:t>
      </w:r>
      <w:r w:rsidR="00862D78">
        <w:rPr>
          <w:sz w:val="24"/>
          <w:szCs w:val="24"/>
        </w:rPr>
        <w:t>. et</w:t>
      </w:r>
      <w:r w:rsidR="0021179A">
        <w:rPr>
          <w:sz w:val="24"/>
          <w:szCs w:val="24"/>
        </w:rPr>
        <w:t xml:space="preserve"> </w:t>
      </w:r>
      <w:r w:rsidR="00862D78">
        <w:rPr>
          <w:sz w:val="24"/>
          <w:szCs w:val="24"/>
        </w:rPr>
        <w:t>al</w:t>
      </w:r>
      <w:r w:rsidR="0021179A">
        <w:rPr>
          <w:sz w:val="24"/>
          <w:szCs w:val="24"/>
        </w:rPr>
        <w:t>.</w:t>
      </w:r>
      <w:r w:rsidRPr="00E3563C">
        <w:rPr>
          <w:sz w:val="24"/>
          <w:szCs w:val="24"/>
        </w:rPr>
        <w:t>)</w:t>
      </w:r>
      <w:r w:rsidR="00F50E32" w:rsidRPr="00E3563C">
        <w:rPr>
          <w:sz w:val="24"/>
          <w:szCs w:val="24"/>
        </w:rPr>
        <w:t>.</w:t>
      </w:r>
    </w:p>
    <w:p w14:paraId="314951EB" w14:textId="77777777" w:rsidR="00935348" w:rsidRPr="00E3563C" w:rsidRDefault="00935348" w:rsidP="00461720">
      <w:pPr>
        <w:pStyle w:val="BodyTextIndent"/>
        <w:ind w:left="0"/>
        <w:jc w:val="left"/>
        <w:rPr>
          <w:sz w:val="24"/>
          <w:szCs w:val="24"/>
        </w:rPr>
      </w:pPr>
    </w:p>
    <w:p w14:paraId="0E7486FE" w14:textId="42658592" w:rsidR="00240420" w:rsidRDefault="00204C92" w:rsidP="00461720">
      <w:pPr>
        <w:pStyle w:val="BodyTextIndent"/>
        <w:ind w:left="0"/>
        <w:jc w:val="left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 xml:space="preserve">Selected </w:t>
      </w:r>
      <w:r w:rsidR="00AE1EB0" w:rsidRPr="00E3563C">
        <w:rPr>
          <w:b/>
          <w:smallCaps/>
          <w:sz w:val="24"/>
          <w:szCs w:val="24"/>
        </w:rPr>
        <w:t>Presentations</w:t>
      </w:r>
    </w:p>
    <w:p w14:paraId="28B052A4" w14:textId="77777777" w:rsidR="00E63D81" w:rsidRDefault="00E63D81" w:rsidP="00D4487E">
      <w:pPr>
        <w:rPr>
          <w:bCs/>
          <w:color w:val="000000"/>
        </w:rPr>
      </w:pPr>
    </w:p>
    <w:p w14:paraId="0BA331DE" w14:textId="6D9C7430" w:rsidR="00E63D81" w:rsidRPr="00E63D81" w:rsidRDefault="00E63D81" w:rsidP="00E63D81">
      <w:pPr>
        <w:rPr>
          <w:bCs/>
          <w:color w:val="000000"/>
        </w:rPr>
      </w:pPr>
      <w:r>
        <w:rPr>
          <w:bCs/>
          <w:color w:val="000000"/>
        </w:rPr>
        <w:t>“</w:t>
      </w:r>
      <w:r w:rsidRPr="00E63D81">
        <w:rPr>
          <w:bCs/>
          <w:color w:val="000000"/>
        </w:rPr>
        <w:t>Strategies for Implementing the ABA Standard Regarding Cross-</w:t>
      </w:r>
      <w:r>
        <w:rPr>
          <w:bCs/>
          <w:color w:val="000000"/>
        </w:rPr>
        <w:t>C</w:t>
      </w:r>
      <w:r w:rsidRPr="00E63D81">
        <w:rPr>
          <w:bCs/>
          <w:color w:val="000000"/>
        </w:rPr>
        <w:t>ultural Competencies</w:t>
      </w:r>
      <w:r>
        <w:rPr>
          <w:bCs/>
          <w:color w:val="000000"/>
        </w:rPr>
        <w:t>,” at Legal Writing Institute</w:t>
      </w:r>
      <w:r w:rsidRPr="00E63D81">
        <w:rPr>
          <w:bCs/>
          <w:color w:val="000000"/>
        </w:rPr>
        <w:t xml:space="preserve"> One-Day Workshop</w:t>
      </w:r>
      <w:r>
        <w:rPr>
          <w:bCs/>
          <w:color w:val="000000"/>
        </w:rPr>
        <w:t xml:space="preserve">, Suffolk University Law School, April 25, 2025 (with </w:t>
      </w:r>
      <w:proofErr w:type="spellStart"/>
      <w:r>
        <w:rPr>
          <w:bCs/>
          <w:color w:val="000000"/>
        </w:rPr>
        <w:t>Quisquella</w:t>
      </w:r>
      <w:proofErr w:type="spellEnd"/>
      <w:r>
        <w:rPr>
          <w:bCs/>
          <w:color w:val="000000"/>
        </w:rPr>
        <w:t xml:space="preserve"> Addison).</w:t>
      </w:r>
    </w:p>
    <w:p w14:paraId="3A887250" w14:textId="77777777" w:rsidR="00E63D81" w:rsidRDefault="00E63D81" w:rsidP="00D4487E">
      <w:pPr>
        <w:rPr>
          <w:bCs/>
          <w:color w:val="000000"/>
        </w:rPr>
      </w:pPr>
    </w:p>
    <w:p w14:paraId="033FB798" w14:textId="2229D977" w:rsidR="0055790F" w:rsidRDefault="0055790F" w:rsidP="00D4487E">
      <w:pPr>
        <w:rPr>
          <w:bCs/>
          <w:color w:val="000000"/>
        </w:rPr>
      </w:pPr>
      <w:r>
        <w:rPr>
          <w:bCs/>
          <w:color w:val="000000"/>
        </w:rPr>
        <w:t xml:space="preserve">“Engaging Online Learners in Hybrid Spaces: Creating Collaborative Communities,” at </w:t>
      </w:r>
      <w:r w:rsidRPr="00AA6AA4">
        <w:rPr>
          <w:bCs/>
        </w:rPr>
        <w:t>Association of Legal Writing</w:t>
      </w:r>
      <w:r>
        <w:rPr>
          <w:bCs/>
        </w:rPr>
        <w:t xml:space="preserve"> Directors Webinar, February 25, 2025 (with Quisquella Addison).</w:t>
      </w:r>
    </w:p>
    <w:p w14:paraId="591AD86D" w14:textId="77777777" w:rsidR="0055790F" w:rsidRDefault="0055790F" w:rsidP="00D4487E">
      <w:pPr>
        <w:rPr>
          <w:bCs/>
          <w:color w:val="000000"/>
        </w:rPr>
      </w:pPr>
    </w:p>
    <w:p w14:paraId="715E1379" w14:textId="10669FFD" w:rsidR="00470499" w:rsidRPr="00470499" w:rsidRDefault="00470499" w:rsidP="00D4487E">
      <w:pPr>
        <w:rPr>
          <w:color w:val="000000"/>
        </w:rPr>
      </w:pPr>
      <w:r w:rsidRPr="00C03FE7">
        <w:rPr>
          <w:bCs/>
          <w:color w:val="000000"/>
        </w:rPr>
        <w:t>“Facing the Challenges of the Digital Age,”</w:t>
      </w:r>
      <w:r w:rsidR="00C70461">
        <w:rPr>
          <w:bCs/>
          <w:color w:val="000000"/>
        </w:rPr>
        <w:t xml:space="preserve"> </w:t>
      </w:r>
      <w:r w:rsidRPr="00C03FE7">
        <w:rPr>
          <w:bCs/>
          <w:color w:val="000000"/>
        </w:rPr>
        <w:t xml:space="preserve">at </w:t>
      </w:r>
      <w:r w:rsidRPr="00C03FE7">
        <w:rPr>
          <w:color w:val="000000"/>
        </w:rPr>
        <w:t>Legal Writing Institute Biennial Conference</w:t>
      </w:r>
      <w:r w:rsidRPr="00C03FE7">
        <w:rPr>
          <w:iCs/>
          <w:color w:val="000000"/>
        </w:rPr>
        <w:t>, Indiana University Robert H. McKinney School of Law, July 17, 2024 (with Stevie Leahy).</w:t>
      </w:r>
    </w:p>
    <w:p w14:paraId="361ED4FD" w14:textId="77777777" w:rsidR="00470499" w:rsidRDefault="00470499" w:rsidP="00D4487E">
      <w:pPr>
        <w:rPr>
          <w:color w:val="000000"/>
        </w:rPr>
      </w:pPr>
    </w:p>
    <w:p w14:paraId="7622B9D3" w14:textId="411DFA79" w:rsidR="00D4487E" w:rsidRPr="00D4487E" w:rsidRDefault="00D4487E" w:rsidP="00D4487E">
      <w:pPr>
        <w:rPr>
          <w:color w:val="000000"/>
        </w:rPr>
      </w:pPr>
      <w:r w:rsidRPr="00D4487E">
        <w:rPr>
          <w:color w:val="000000"/>
        </w:rPr>
        <w:t xml:space="preserve">“Embracing Hybrid Learning: Teaching Legal Skills in Flexible Classroom Spaces” at the Rocky Mountain Legal Writing Conference, Loyola Law School, Los Angeles, March 8, 2024 (with Quisquella Addison). </w:t>
      </w:r>
    </w:p>
    <w:p w14:paraId="04E8C7B9" w14:textId="77777777" w:rsidR="00D4487E" w:rsidRDefault="00D4487E" w:rsidP="00CE33BF"/>
    <w:p w14:paraId="5035DC0E" w14:textId="592164A6" w:rsidR="00CE33BF" w:rsidRDefault="00CE33BF" w:rsidP="006B73EE">
      <w:pPr>
        <w:rPr>
          <w:bCs/>
          <w:color w:val="000000"/>
        </w:rPr>
      </w:pPr>
      <w:r>
        <w:t>“Innovative Approaches for Fostering a Dynamic Classroom Community,</w:t>
      </w:r>
      <w:r w:rsidRPr="0029729A">
        <w:rPr>
          <w:bCs/>
          <w:color w:val="000000"/>
        </w:rPr>
        <w:t xml:space="preserve">” at </w:t>
      </w:r>
      <w:r>
        <w:rPr>
          <w:color w:val="000000"/>
        </w:rPr>
        <w:t>Legal Writing Institute One-Day Workshop,</w:t>
      </w:r>
      <w:r w:rsidRPr="0029729A">
        <w:rPr>
          <w:bCs/>
          <w:color w:val="000000"/>
        </w:rPr>
        <w:t xml:space="preserve"> Northern Kentucky University, Salmon P. Chase School of Law</w:t>
      </w:r>
      <w:r>
        <w:rPr>
          <w:bCs/>
          <w:color w:val="000000"/>
        </w:rPr>
        <w:t xml:space="preserve">, December 8, 2023 (with Stevie Leahy). </w:t>
      </w:r>
    </w:p>
    <w:p w14:paraId="7875319C" w14:textId="6D684A6F" w:rsidR="0029729A" w:rsidRDefault="005373F5" w:rsidP="006B73EE">
      <w:pPr>
        <w:rPr>
          <w:bCs/>
          <w:color w:val="000000"/>
        </w:rPr>
      </w:pPr>
      <w:r>
        <w:rPr>
          <w:bCs/>
          <w:color w:val="000000"/>
        </w:rPr>
        <w:lastRenderedPageBreak/>
        <w:t xml:space="preserve">“Facing the Challenges of the Digital Age,” at New England Legal Writing Conference, Suffolk University Law School, November 2, 2023 (with Stevie Leahy). </w:t>
      </w:r>
    </w:p>
    <w:p w14:paraId="4763D676" w14:textId="77777777" w:rsidR="005373F5" w:rsidRDefault="005373F5" w:rsidP="006B73EE">
      <w:pPr>
        <w:rPr>
          <w:bCs/>
          <w:color w:val="000000"/>
        </w:rPr>
      </w:pPr>
    </w:p>
    <w:p w14:paraId="0DE6F24C" w14:textId="178E4117" w:rsidR="006B73EE" w:rsidRPr="001F0E2D" w:rsidRDefault="006B73EE" w:rsidP="006B73EE">
      <w:pPr>
        <w:rPr>
          <w:color w:val="000000"/>
        </w:rPr>
      </w:pPr>
      <w:r>
        <w:rPr>
          <w:bCs/>
          <w:color w:val="000000"/>
        </w:rPr>
        <w:t xml:space="preserve">“Tools for Teaching Antiracist Lawyering,” at </w:t>
      </w:r>
      <w:r>
        <w:rPr>
          <w:color w:val="000000"/>
        </w:rPr>
        <w:t>Legal Writing Institute One-Day Workshop, Fordham University School of Law, December 16, 2022.</w:t>
      </w:r>
    </w:p>
    <w:p w14:paraId="1A280F7D" w14:textId="77777777" w:rsidR="006B73EE" w:rsidRDefault="006B73EE" w:rsidP="00466338">
      <w:pPr>
        <w:rPr>
          <w:bCs/>
          <w:color w:val="000000"/>
        </w:rPr>
      </w:pPr>
    </w:p>
    <w:p w14:paraId="1E8051C8" w14:textId="551B7A1A" w:rsidR="00466338" w:rsidRPr="005A3A67" w:rsidRDefault="00466338" w:rsidP="00466338">
      <w:pPr>
        <w:rPr>
          <w:color w:val="000000"/>
        </w:rPr>
      </w:pPr>
      <w:r>
        <w:rPr>
          <w:bCs/>
          <w:color w:val="000000"/>
        </w:rPr>
        <w:t xml:space="preserve">“Tools for Teaching Antiracist Lawyering,” at </w:t>
      </w:r>
      <w:r>
        <w:rPr>
          <w:color w:val="000000"/>
        </w:rPr>
        <w:t>Legal Writing Institute Biennial Conference, Georgetown University Law Center, July 21, 2022.</w:t>
      </w:r>
    </w:p>
    <w:p w14:paraId="6EA181C0" w14:textId="77777777" w:rsidR="006B73EE" w:rsidRDefault="006B73EE" w:rsidP="00240420">
      <w:pPr>
        <w:rPr>
          <w:color w:val="000000"/>
        </w:rPr>
      </w:pPr>
    </w:p>
    <w:p w14:paraId="25D35393" w14:textId="05E2F36E" w:rsidR="003D4BBC" w:rsidRDefault="003D4BBC" w:rsidP="00240420">
      <w:pPr>
        <w:rPr>
          <w:color w:val="000000"/>
        </w:rPr>
      </w:pPr>
      <w:r>
        <w:rPr>
          <w:color w:val="000000"/>
        </w:rPr>
        <w:t>“Women Bringing Social Justice,” at Northeastern University Future Leaders Conference, March 14, 2022.</w:t>
      </w:r>
    </w:p>
    <w:p w14:paraId="326639E4" w14:textId="77777777" w:rsidR="00D94888" w:rsidRDefault="00D94888" w:rsidP="00240420">
      <w:pPr>
        <w:rPr>
          <w:color w:val="000000"/>
        </w:rPr>
      </w:pPr>
    </w:p>
    <w:p w14:paraId="1DE34A48" w14:textId="327DF957" w:rsidR="00240420" w:rsidRPr="00F605C9" w:rsidRDefault="00240420" w:rsidP="00240420">
      <w:pPr>
        <w:rPr>
          <w:color w:val="000000"/>
        </w:rPr>
      </w:pPr>
      <w:r>
        <w:rPr>
          <w:color w:val="000000"/>
        </w:rPr>
        <w:t>“</w:t>
      </w:r>
      <w:r w:rsidR="00F605C9">
        <w:rPr>
          <w:color w:val="000000"/>
        </w:rPr>
        <w:t>Fostering Inclusive Classroom Participation Through Online Platforms,</w:t>
      </w:r>
      <w:r>
        <w:rPr>
          <w:color w:val="000000"/>
        </w:rPr>
        <w:t xml:space="preserve">” at </w:t>
      </w:r>
      <w:r w:rsidRPr="00AA6AA4">
        <w:rPr>
          <w:bCs/>
        </w:rPr>
        <w:t>Association of Legal Writing</w:t>
      </w:r>
      <w:r>
        <w:rPr>
          <w:bCs/>
        </w:rPr>
        <w:t xml:space="preserve"> Directors Virtual Front Porch Conference, August 12, 2021. </w:t>
      </w:r>
    </w:p>
    <w:p w14:paraId="1FFD7D3E" w14:textId="77777777" w:rsidR="00240420" w:rsidRDefault="00240420" w:rsidP="00461720">
      <w:pPr>
        <w:pStyle w:val="BodyTextIndent"/>
        <w:ind w:left="0"/>
        <w:jc w:val="left"/>
        <w:rPr>
          <w:b/>
          <w:smallCaps/>
          <w:sz w:val="24"/>
          <w:szCs w:val="24"/>
        </w:rPr>
      </w:pPr>
    </w:p>
    <w:p w14:paraId="0CA9C2E2" w14:textId="2E1B53C9" w:rsidR="00A96A32" w:rsidRPr="005A3A67" w:rsidRDefault="00530509" w:rsidP="00A96A32">
      <w:pPr>
        <w:rPr>
          <w:color w:val="000000"/>
        </w:rPr>
      </w:pPr>
      <w:r>
        <w:rPr>
          <w:bCs/>
          <w:color w:val="000000"/>
        </w:rPr>
        <w:t>“</w:t>
      </w:r>
      <w:r w:rsidR="00A96A32">
        <w:rPr>
          <w:bCs/>
          <w:color w:val="000000"/>
        </w:rPr>
        <w:t xml:space="preserve">Tools for Teaching Antiracist Lawyering,” at </w:t>
      </w:r>
      <w:r w:rsidR="00A96A32" w:rsidRPr="005A3A67">
        <w:rPr>
          <w:iCs/>
          <w:color w:val="000000"/>
        </w:rPr>
        <w:t xml:space="preserve">Association of Legal Writing Directors Biennial Conference, </w:t>
      </w:r>
      <w:r w:rsidR="00A96A32">
        <w:rPr>
          <w:iCs/>
          <w:color w:val="000000"/>
        </w:rPr>
        <w:t>University of Michigan</w:t>
      </w:r>
      <w:r w:rsidR="00A96A32" w:rsidRPr="005A3A67">
        <w:rPr>
          <w:iCs/>
          <w:color w:val="000000"/>
        </w:rPr>
        <w:t xml:space="preserve"> Law School, </w:t>
      </w:r>
      <w:r w:rsidR="00A96A32">
        <w:rPr>
          <w:iCs/>
          <w:color w:val="000000"/>
        </w:rPr>
        <w:t>June</w:t>
      </w:r>
      <w:r w:rsidR="00A96A32" w:rsidRPr="005A3A67">
        <w:rPr>
          <w:iCs/>
          <w:color w:val="000000"/>
        </w:rPr>
        <w:t xml:space="preserve"> </w:t>
      </w:r>
      <w:r w:rsidR="00A96A32">
        <w:rPr>
          <w:iCs/>
          <w:color w:val="000000"/>
        </w:rPr>
        <w:t xml:space="preserve">17, </w:t>
      </w:r>
      <w:r w:rsidR="00A96A32" w:rsidRPr="005A3A67">
        <w:rPr>
          <w:iCs/>
          <w:color w:val="000000"/>
        </w:rPr>
        <w:t>20</w:t>
      </w:r>
      <w:r w:rsidR="00A96A32">
        <w:rPr>
          <w:iCs/>
          <w:color w:val="000000"/>
        </w:rPr>
        <w:t>21</w:t>
      </w:r>
      <w:r w:rsidR="00A96A32" w:rsidRPr="005A3A67">
        <w:rPr>
          <w:iCs/>
          <w:color w:val="000000"/>
        </w:rPr>
        <w:t xml:space="preserve"> (with Stephanie Hartung)</w:t>
      </w:r>
      <w:r w:rsidR="00A96A32">
        <w:rPr>
          <w:iCs/>
          <w:color w:val="000000"/>
        </w:rPr>
        <w:t>.</w:t>
      </w:r>
    </w:p>
    <w:p w14:paraId="1F22D867" w14:textId="67A60355" w:rsidR="00A96A32" w:rsidRDefault="00A96A32" w:rsidP="00A737F7">
      <w:pPr>
        <w:pStyle w:val="BodyTextIndent"/>
        <w:ind w:left="0"/>
        <w:jc w:val="left"/>
        <w:rPr>
          <w:bCs/>
          <w:snapToGrid/>
          <w:color w:val="000000"/>
          <w:sz w:val="24"/>
          <w:szCs w:val="24"/>
        </w:rPr>
      </w:pPr>
    </w:p>
    <w:p w14:paraId="0E724791" w14:textId="52CAEDB8" w:rsidR="00530509" w:rsidRDefault="00A96A32" w:rsidP="00A737F7">
      <w:pPr>
        <w:pStyle w:val="BodyTextIndent"/>
        <w:ind w:left="0"/>
        <w:jc w:val="left"/>
        <w:rPr>
          <w:bCs/>
          <w:snapToGrid/>
          <w:color w:val="000000"/>
          <w:sz w:val="24"/>
          <w:szCs w:val="24"/>
        </w:rPr>
      </w:pPr>
      <w:r>
        <w:rPr>
          <w:bCs/>
          <w:snapToGrid/>
          <w:color w:val="000000"/>
          <w:sz w:val="24"/>
          <w:szCs w:val="24"/>
        </w:rPr>
        <w:t>“</w:t>
      </w:r>
      <w:r w:rsidR="00530509">
        <w:rPr>
          <w:bCs/>
          <w:snapToGrid/>
          <w:color w:val="000000"/>
          <w:sz w:val="24"/>
          <w:szCs w:val="24"/>
        </w:rPr>
        <w:t xml:space="preserve">Utilizing the State Complaint Process to Achieve Educational Justice,” at National Allies for Parents in Special Education Annual National Conference, December 7, 2020. </w:t>
      </w:r>
    </w:p>
    <w:p w14:paraId="457A1765" w14:textId="77777777" w:rsidR="00530509" w:rsidRDefault="00530509" w:rsidP="00A737F7">
      <w:pPr>
        <w:pStyle w:val="BodyTextIndent"/>
        <w:ind w:left="0"/>
        <w:jc w:val="left"/>
        <w:rPr>
          <w:bCs/>
          <w:snapToGrid/>
          <w:color w:val="000000"/>
          <w:sz w:val="24"/>
          <w:szCs w:val="24"/>
        </w:rPr>
      </w:pPr>
    </w:p>
    <w:p w14:paraId="0C9B8CC5" w14:textId="51305001" w:rsidR="00A737F7" w:rsidRPr="00A737F7" w:rsidRDefault="00DA1D4F" w:rsidP="00A737F7">
      <w:pPr>
        <w:pStyle w:val="BodyTextIndent"/>
        <w:ind w:left="0"/>
        <w:jc w:val="left"/>
        <w:rPr>
          <w:bCs/>
          <w:snapToGrid/>
          <w:color w:val="000000"/>
          <w:sz w:val="24"/>
          <w:szCs w:val="24"/>
        </w:rPr>
      </w:pPr>
      <w:r>
        <w:rPr>
          <w:bCs/>
          <w:snapToGrid/>
          <w:color w:val="000000"/>
          <w:sz w:val="24"/>
          <w:szCs w:val="24"/>
        </w:rPr>
        <w:t>“</w:t>
      </w:r>
      <w:r w:rsidR="00A737F7">
        <w:rPr>
          <w:bCs/>
          <w:snapToGrid/>
          <w:color w:val="000000"/>
          <w:sz w:val="24"/>
          <w:szCs w:val="24"/>
        </w:rPr>
        <w:t xml:space="preserve">Understanding and </w:t>
      </w:r>
      <w:r w:rsidR="00A737F7" w:rsidRPr="00A737F7">
        <w:rPr>
          <w:bCs/>
          <w:snapToGrid/>
          <w:color w:val="000000"/>
          <w:sz w:val="24"/>
          <w:szCs w:val="24"/>
        </w:rPr>
        <w:t>Addressing Structural Racism: Teaching Exercises for the Legal Skills Classroom,” at Legal Writing Institute One-Day Conference, Northeastern University School of Law, December</w:t>
      </w:r>
      <w:r w:rsidR="00A737F7">
        <w:rPr>
          <w:bCs/>
          <w:snapToGrid/>
          <w:color w:val="000000"/>
          <w:sz w:val="24"/>
          <w:szCs w:val="24"/>
        </w:rPr>
        <w:t xml:space="preserve"> 3, </w:t>
      </w:r>
      <w:r w:rsidR="00A737F7" w:rsidRPr="00A737F7">
        <w:rPr>
          <w:bCs/>
          <w:snapToGrid/>
          <w:color w:val="000000"/>
          <w:sz w:val="24"/>
          <w:szCs w:val="24"/>
        </w:rPr>
        <w:t xml:space="preserve">2020 (with Stephanie Hartung and Deborah Johnson). </w:t>
      </w:r>
    </w:p>
    <w:p w14:paraId="717C2A95" w14:textId="77777777" w:rsidR="00A737F7" w:rsidRDefault="00A737F7" w:rsidP="00454E9C">
      <w:pPr>
        <w:rPr>
          <w:iCs/>
          <w:color w:val="000000"/>
        </w:rPr>
      </w:pPr>
    </w:p>
    <w:p w14:paraId="66CFBEB1" w14:textId="2850E9C1" w:rsidR="00A737F7" w:rsidRPr="00A737F7" w:rsidRDefault="00A737F7" w:rsidP="00A737F7">
      <w:pPr>
        <w:rPr>
          <w:bCs/>
          <w:color w:val="000000"/>
        </w:rPr>
      </w:pPr>
      <w:r>
        <w:rPr>
          <w:bCs/>
          <w:color w:val="000000"/>
        </w:rPr>
        <w:t>“</w:t>
      </w:r>
      <w:r w:rsidRPr="00A737F7">
        <w:rPr>
          <w:bCs/>
          <w:color w:val="000000"/>
        </w:rPr>
        <w:t xml:space="preserve">From Complaint to Compliance: Analyzing State Education Complaints to Deliver a Tool for Parents and Advocates,” at </w:t>
      </w:r>
      <w:r w:rsidR="00530509">
        <w:rPr>
          <w:bCs/>
          <w:color w:val="000000"/>
        </w:rPr>
        <w:t>Special Needs Advocacy Network</w:t>
      </w:r>
      <w:r w:rsidRPr="00A737F7">
        <w:rPr>
          <w:bCs/>
          <w:color w:val="000000"/>
        </w:rPr>
        <w:t xml:space="preserve"> Annual Meeting, October </w:t>
      </w:r>
      <w:r>
        <w:rPr>
          <w:bCs/>
          <w:color w:val="000000"/>
        </w:rPr>
        <w:t xml:space="preserve">20, </w:t>
      </w:r>
      <w:r w:rsidRPr="00A737F7">
        <w:rPr>
          <w:bCs/>
          <w:color w:val="000000"/>
        </w:rPr>
        <w:t>2020.</w:t>
      </w:r>
    </w:p>
    <w:p w14:paraId="30B3A32F" w14:textId="77777777" w:rsidR="00A737F7" w:rsidRDefault="00A737F7" w:rsidP="00454E9C">
      <w:pPr>
        <w:rPr>
          <w:iCs/>
          <w:color w:val="000000"/>
        </w:rPr>
      </w:pPr>
    </w:p>
    <w:p w14:paraId="554866B4" w14:textId="4AD38C21" w:rsidR="00454E9C" w:rsidRDefault="00454E9C" w:rsidP="00454E9C">
      <w:pPr>
        <w:rPr>
          <w:color w:val="000000"/>
        </w:rPr>
      </w:pPr>
      <w:r w:rsidRPr="00454E9C">
        <w:rPr>
          <w:iCs/>
          <w:color w:val="000000"/>
        </w:rPr>
        <w:t>“</w:t>
      </w:r>
      <w:r w:rsidRPr="00454E9C">
        <w:rPr>
          <w:bCs/>
          <w:color w:val="000000"/>
        </w:rPr>
        <w:t>Teaching Systemic Oppression:  </w:t>
      </w:r>
      <w:r w:rsidRPr="00454E9C">
        <w:rPr>
          <w:color w:val="000000"/>
        </w:rPr>
        <w:t>Building Cultural Competency in the Skills Classroom</w:t>
      </w:r>
      <w:r>
        <w:rPr>
          <w:color w:val="000000"/>
        </w:rPr>
        <w:t xml:space="preserve">,” at Legal Writing Institute </w:t>
      </w:r>
      <w:r w:rsidR="006D2B6A">
        <w:rPr>
          <w:color w:val="000000"/>
        </w:rPr>
        <w:t xml:space="preserve">Virtual </w:t>
      </w:r>
      <w:r>
        <w:rPr>
          <w:color w:val="000000"/>
        </w:rPr>
        <w:t>Biennial Conference, July 2020 (with Stephanie Hartung).</w:t>
      </w:r>
    </w:p>
    <w:p w14:paraId="40B1F260" w14:textId="05AC230C" w:rsidR="00393348" w:rsidRDefault="00393348" w:rsidP="00454E9C">
      <w:pPr>
        <w:rPr>
          <w:color w:val="000000"/>
        </w:rPr>
      </w:pPr>
    </w:p>
    <w:p w14:paraId="37C9327D" w14:textId="41AF5D0A" w:rsidR="00393348" w:rsidRPr="00454E9C" w:rsidRDefault="00393348" w:rsidP="00454E9C">
      <w:pPr>
        <w:rPr>
          <w:color w:val="000000"/>
        </w:rPr>
      </w:pPr>
      <w:r>
        <w:rPr>
          <w:color w:val="000000"/>
        </w:rPr>
        <w:t xml:space="preserve">“Integrating Social Justice Issues into Our Teaching,” at </w:t>
      </w:r>
      <w:r w:rsidRPr="00AA6AA4">
        <w:rPr>
          <w:bCs/>
        </w:rPr>
        <w:t>Association of Legal Writing</w:t>
      </w:r>
      <w:r>
        <w:rPr>
          <w:bCs/>
        </w:rPr>
        <w:t xml:space="preserve"> Directors Virtual Front Porch Conference, June </w:t>
      </w:r>
      <w:r w:rsidR="00A737F7">
        <w:rPr>
          <w:bCs/>
        </w:rPr>
        <w:t xml:space="preserve">15, </w:t>
      </w:r>
      <w:r>
        <w:rPr>
          <w:bCs/>
        </w:rPr>
        <w:t xml:space="preserve">2020. </w:t>
      </w:r>
    </w:p>
    <w:p w14:paraId="2A3FDE75" w14:textId="77777777" w:rsidR="00454E9C" w:rsidRDefault="00454E9C" w:rsidP="00461720">
      <w:pPr>
        <w:pStyle w:val="BodyTextIndent"/>
        <w:ind w:left="0"/>
        <w:jc w:val="left"/>
        <w:rPr>
          <w:iCs/>
          <w:snapToGrid/>
          <w:color w:val="000000"/>
          <w:sz w:val="24"/>
          <w:szCs w:val="24"/>
        </w:rPr>
      </w:pPr>
    </w:p>
    <w:p w14:paraId="1491951C" w14:textId="1B5A0338" w:rsidR="00B85147" w:rsidRPr="00A737F7" w:rsidRDefault="00BE321B" w:rsidP="00461720">
      <w:pPr>
        <w:pStyle w:val="BodyTextIndent"/>
        <w:ind w:left="0"/>
        <w:jc w:val="left"/>
        <w:rPr>
          <w:snapToGrid/>
          <w:color w:val="000000"/>
          <w:sz w:val="24"/>
          <w:szCs w:val="24"/>
        </w:rPr>
      </w:pPr>
      <w:r>
        <w:rPr>
          <w:iCs/>
          <w:snapToGrid/>
          <w:color w:val="000000"/>
          <w:sz w:val="24"/>
          <w:szCs w:val="24"/>
        </w:rPr>
        <w:t>“</w:t>
      </w:r>
      <w:r w:rsidR="005A3A67" w:rsidRPr="005A3A67">
        <w:rPr>
          <w:iCs/>
          <w:snapToGrid/>
          <w:color w:val="000000"/>
          <w:sz w:val="24"/>
          <w:szCs w:val="24"/>
        </w:rPr>
        <w:t>Developing Effective Communication Skills: Finding Common Ground in an Era of Polarization</w:t>
      </w:r>
      <w:r w:rsidR="005A3A67" w:rsidRPr="005A3A67">
        <w:rPr>
          <w:i/>
          <w:iCs/>
          <w:snapToGrid/>
          <w:color w:val="000000"/>
          <w:sz w:val="24"/>
          <w:szCs w:val="24"/>
        </w:rPr>
        <w:t>,</w:t>
      </w:r>
      <w:r>
        <w:rPr>
          <w:iCs/>
          <w:snapToGrid/>
          <w:color w:val="000000"/>
          <w:sz w:val="24"/>
          <w:szCs w:val="24"/>
        </w:rPr>
        <w:t>”</w:t>
      </w:r>
      <w:r w:rsidR="005A3A67" w:rsidRPr="005A3A67">
        <w:rPr>
          <w:i/>
          <w:iCs/>
          <w:snapToGrid/>
          <w:color w:val="000000"/>
          <w:sz w:val="24"/>
          <w:szCs w:val="24"/>
        </w:rPr>
        <w:t> </w:t>
      </w:r>
      <w:r>
        <w:rPr>
          <w:iCs/>
          <w:snapToGrid/>
          <w:color w:val="000000"/>
          <w:sz w:val="24"/>
          <w:szCs w:val="24"/>
        </w:rPr>
        <w:t xml:space="preserve">at </w:t>
      </w:r>
      <w:r w:rsidR="005A3A67" w:rsidRPr="005A3A67">
        <w:rPr>
          <w:snapToGrid/>
          <w:color w:val="000000"/>
          <w:sz w:val="24"/>
          <w:szCs w:val="24"/>
        </w:rPr>
        <w:t xml:space="preserve">Association of American Law Schools Annual Meeting, Washington, DC, January </w:t>
      </w:r>
      <w:r w:rsidR="00A737F7">
        <w:rPr>
          <w:snapToGrid/>
          <w:color w:val="000000"/>
          <w:sz w:val="24"/>
          <w:szCs w:val="24"/>
        </w:rPr>
        <w:t xml:space="preserve">4, </w:t>
      </w:r>
      <w:r w:rsidR="005A3A67" w:rsidRPr="005A3A67">
        <w:rPr>
          <w:snapToGrid/>
          <w:color w:val="000000"/>
          <w:sz w:val="24"/>
          <w:szCs w:val="24"/>
        </w:rPr>
        <w:t>2020 (with Stephanie Hartung)</w:t>
      </w:r>
      <w:r>
        <w:rPr>
          <w:snapToGrid/>
          <w:color w:val="000000"/>
          <w:sz w:val="24"/>
          <w:szCs w:val="24"/>
        </w:rPr>
        <w:t>.</w:t>
      </w:r>
    </w:p>
    <w:p w14:paraId="320191AF" w14:textId="013EA9F0" w:rsidR="005A3A67" w:rsidRPr="00B85147" w:rsidRDefault="00B85147" w:rsidP="00B85147">
      <w:pPr>
        <w:tabs>
          <w:tab w:val="left" w:pos="2623"/>
        </w:tabs>
      </w:pPr>
      <w:r>
        <w:tab/>
      </w:r>
    </w:p>
    <w:p w14:paraId="2C07773C" w14:textId="78176988" w:rsidR="005A3A67" w:rsidRPr="005A3A67" w:rsidRDefault="00BE321B" w:rsidP="005A3A67">
      <w:pPr>
        <w:rPr>
          <w:color w:val="000000"/>
        </w:rPr>
      </w:pPr>
      <w:r>
        <w:rPr>
          <w:iCs/>
          <w:color w:val="000000"/>
        </w:rPr>
        <w:t>“</w:t>
      </w:r>
      <w:r w:rsidR="005A3A67" w:rsidRPr="005A3A67">
        <w:rPr>
          <w:iCs/>
          <w:color w:val="000000"/>
        </w:rPr>
        <w:t>Intercultural</w:t>
      </w:r>
      <w:r w:rsidR="005A3A67" w:rsidRPr="00BE321B">
        <w:rPr>
          <w:iCs/>
          <w:color w:val="000000"/>
        </w:rPr>
        <w:t> </w:t>
      </w:r>
      <w:r w:rsidR="005A3A67" w:rsidRPr="005A3A67">
        <w:rPr>
          <w:iCs/>
          <w:color w:val="000000"/>
        </w:rPr>
        <w:t>Pedagogy: Challenging Narratives in the Skills Classroom</w:t>
      </w:r>
      <w:r w:rsidR="005A3A67" w:rsidRPr="005A3A67">
        <w:rPr>
          <w:i/>
          <w:iCs/>
          <w:color w:val="000000"/>
        </w:rPr>
        <w:t>,</w:t>
      </w:r>
      <w:r>
        <w:rPr>
          <w:iCs/>
          <w:color w:val="000000"/>
        </w:rPr>
        <w:t>”</w:t>
      </w:r>
      <w:r w:rsidR="005A3A67" w:rsidRPr="005A3A67">
        <w:rPr>
          <w:i/>
          <w:iCs/>
          <w:color w:val="000000"/>
        </w:rPr>
        <w:t> </w:t>
      </w:r>
      <w:r>
        <w:rPr>
          <w:iCs/>
          <w:color w:val="000000"/>
        </w:rPr>
        <w:t xml:space="preserve">at </w:t>
      </w:r>
      <w:r w:rsidR="005A3A67" w:rsidRPr="005A3A67">
        <w:rPr>
          <w:color w:val="000000"/>
        </w:rPr>
        <w:t xml:space="preserve">New England Consortium of Legal Writing Teachers Annual Conference, Boston College Law School, October </w:t>
      </w:r>
      <w:r w:rsidR="00A737F7">
        <w:rPr>
          <w:color w:val="000000"/>
        </w:rPr>
        <w:t xml:space="preserve">11, </w:t>
      </w:r>
      <w:r w:rsidR="005A3A67" w:rsidRPr="005A3A67">
        <w:rPr>
          <w:color w:val="000000"/>
        </w:rPr>
        <w:t>2019 (with Stevie Leahy)</w:t>
      </w:r>
      <w:r>
        <w:rPr>
          <w:color w:val="000000"/>
        </w:rPr>
        <w:t>.</w:t>
      </w:r>
    </w:p>
    <w:p w14:paraId="1E0C8CE2" w14:textId="62856D80" w:rsidR="005A3A67" w:rsidRPr="005A3A67" w:rsidRDefault="005A3A67" w:rsidP="005A3A67">
      <w:pPr>
        <w:rPr>
          <w:color w:val="333333"/>
        </w:rPr>
      </w:pPr>
    </w:p>
    <w:p w14:paraId="69A3702F" w14:textId="27C2B523" w:rsidR="005A3A67" w:rsidRPr="005A3A67" w:rsidRDefault="00DD02BA" w:rsidP="005A3A67">
      <w:pPr>
        <w:rPr>
          <w:color w:val="000000"/>
        </w:rPr>
      </w:pPr>
      <w:r>
        <w:rPr>
          <w:iCs/>
          <w:color w:val="000000"/>
        </w:rPr>
        <w:t>“</w:t>
      </w:r>
      <w:r w:rsidR="005A3A67" w:rsidRPr="005A3A67">
        <w:rPr>
          <w:iCs/>
          <w:color w:val="000000"/>
        </w:rPr>
        <w:t>Bursting the Bubble: Developing</w:t>
      </w:r>
      <w:r w:rsidR="005A3A67" w:rsidRPr="00DD02BA">
        <w:rPr>
          <w:iCs/>
          <w:color w:val="000000"/>
        </w:rPr>
        <w:t> </w:t>
      </w:r>
      <w:r w:rsidR="005A3A67" w:rsidRPr="005A3A67">
        <w:rPr>
          <w:iCs/>
          <w:color w:val="000000"/>
        </w:rPr>
        <w:t>Cultural</w:t>
      </w:r>
      <w:r w:rsidR="005A3A67" w:rsidRPr="00DD02BA">
        <w:rPr>
          <w:iCs/>
          <w:color w:val="000000"/>
        </w:rPr>
        <w:t> </w:t>
      </w:r>
      <w:r w:rsidR="005A3A67" w:rsidRPr="005A3A67">
        <w:rPr>
          <w:iCs/>
          <w:color w:val="000000"/>
        </w:rPr>
        <w:t>Competency in the Skills Classroom,</w:t>
      </w:r>
      <w:r>
        <w:rPr>
          <w:iCs/>
          <w:color w:val="000000"/>
        </w:rPr>
        <w:t>”</w:t>
      </w:r>
      <w:r w:rsidR="005A3A67" w:rsidRPr="005A3A67">
        <w:rPr>
          <w:i/>
          <w:iCs/>
          <w:color w:val="000000"/>
        </w:rPr>
        <w:t> </w:t>
      </w:r>
      <w:r w:rsidR="00BE321B">
        <w:rPr>
          <w:iCs/>
          <w:color w:val="000000"/>
        </w:rPr>
        <w:t xml:space="preserve">at </w:t>
      </w:r>
      <w:r w:rsidR="005A3A67" w:rsidRPr="005A3A67">
        <w:rPr>
          <w:color w:val="000000"/>
        </w:rPr>
        <w:t xml:space="preserve">Central States Legal Writing Conference, UIC John Marshall Law School, September </w:t>
      </w:r>
      <w:r w:rsidR="00A737F7">
        <w:rPr>
          <w:color w:val="000000"/>
        </w:rPr>
        <w:t xml:space="preserve">13, </w:t>
      </w:r>
      <w:r w:rsidR="005A3A67" w:rsidRPr="005A3A67">
        <w:rPr>
          <w:color w:val="000000"/>
        </w:rPr>
        <w:t>2019 (with Stephanie Hartung)</w:t>
      </w:r>
      <w:r w:rsidR="00BE321B">
        <w:rPr>
          <w:color w:val="000000"/>
        </w:rPr>
        <w:t>.</w:t>
      </w:r>
    </w:p>
    <w:p w14:paraId="594D2875" w14:textId="0015E913" w:rsidR="005A3A67" w:rsidRPr="005A3A67" w:rsidRDefault="005A3A67" w:rsidP="005A3A67">
      <w:pPr>
        <w:rPr>
          <w:color w:val="000000"/>
        </w:rPr>
      </w:pPr>
    </w:p>
    <w:p w14:paraId="639B25D6" w14:textId="784BBB96" w:rsidR="005A3A67" w:rsidRPr="005A3A67" w:rsidRDefault="00E97733" w:rsidP="005A3A67">
      <w:pPr>
        <w:rPr>
          <w:color w:val="000000"/>
        </w:rPr>
      </w:pPr>
      <w:r w:rsidRPr="00E97733">
        <w:rPr>
          <w:iCs/>
          <w:color w:val="000000"/>
        </w:rPr>
        <w:t>“</w:t>
      </w:r>
      <w:r w:rsidR="005A3A67" w:rsidRPr="005A3A67">
        <w:rPr>
          <w:iCs/>
          <w:color w:val="000000"/>
        </w:rPr>
        <w:t>Bursting the Bubble: Developing</w:t>
      </w:r>
      <w:r w:rsidR="005A3A67" w:rsidRPr="00E97733">
        <w:rPr>
          <w:iCs/>
          <w:color w:val="000000"/>
        </w:rPr>
        <w:t> </w:t>
      </w:r>
      <w:r w:rsidR="005A3A67" w:rsidRPr="005A3A67">
        <w:rPr>
          <w:iCs/>
          <w:color w:val="000000"/>
        </w:rPr>
        <w:t>Cultural</w:t>
      </w:r>
      <w:r w:rsidR="005A3A67" w:rsidRPr="00E97733">
        <w:rPr>
          <w:iCs/>
          <w:color w:val="000000"/>
        </w:rPr>
        <w:t> </w:t>
      </w:r>
      <w:r w:rsidR="005A3A67" w:rsidRPr="005A3A67">
        <w:rPr>
          <w:iCs/>
          <w:color w:val="000000"/>
        </w:rPr>
        <w:t>Competency in the Skills Classroom,</w:t>
      </w:r>
      <w:r w:rsidRPr="00E97733">
        <w:rPr>
          <w:iCs/>
          <w:color w:val="000000"/>
        </w:rPr>
        <w:t>”</w:t>
      </w:r>
      <w:r w:rsidR="005A3A67" w:rsidRPr="005A3A67">
        <w:rPr>
          <w:i/>
          <w:iCs/>
          <w:color w:val="000000"/>
        </w:rPr>
        <w:t> </w:t>
      </w:r>
      <w:r w:rsidR="00BE321B">
        <w:rPr>
          <w:iCs/>
          <w:color w:val="000000"/>
        </w:rPr>
        <w:t xml:space="preserve">at </w:t>
      </w:r>
      <w:r w:rsidR="005A3A67" w:rsidRPr="005A3A67">
        <w:rPr>
          <w:iCs/>
          <w:color w:val="000000"/>
        </w:rPr>
        <w:t xml:space="preserve">Association of Legal Writing Directors Biennial Conference, Suffolk University Law School, May </w:t>
      </w:r>
      <w:r w:rsidR="00D856B2">
        <w:rPr>
          <w:iCs/>
          <w:color w:val="000000"/>
        </w:rPr>
        <w:t xml:space="preserve">31, </w:t>
      </w:r>
      <w:r w:rsidR="005A3A67" w:rsidRPr="005A3A67">
        <w:rPr>
          <w:iCs/>
          <w:color w:val="000000"/>
        </w:rPr>
        <w:t>2019 (with Stephanie Hartung)</w:t>
      </w:r>
      <w:r w:rsidR="00BE321B">
        <w:rPr>
          <w:iCs/>
          <w:color w:val="000000"/>
        </w:rPr>
        <w:t>.</w:t>
      </w:r>
    </w:p>
    <w:p w14:paraId="4847E572" w14:textId="77777777" w:rsidR="005A3A67" w:rsidRPr="005A3A67" w:rsidRDefault="005A3A67" w:rsidP="005A3A67">
      <w:pPr>
        <w:rPr>
          <w:vanish/>
        </w:rPr>
      </w:pPr>
    </w:p>
    <w:p w14:paraId="22771139" w14:textId="77777777" w:rsidR="005A3A67" w:rsidRDefault="005A3A67" w:rsidP="00461720">
      <w:pPr>
        <w:pStyle w:val="BodyTextIndent"/>
        <w:ind w:left="0"/>
        <w:jc w:val="left"/>
        <w:rPr>
          <w:b/>
          <w:smallCaps/>
          <w:sz w:val="24"/>
          <w:szCs w:val="24"/>
        </w:rPr>
      </w:pPr>
    </w:p>
    <w:p w14:paraId="4B0D1A36" w14:textId="2F35370F" w:rsidR="00AC5D3A" w:rsidRPr="00AC5D3A" w:rsidRDefault="00AC5D3A" w:rsidP="00461720">
      <w:pPr>
        <w:pStyle w:val="BodyTextIndent"/>
        <w:ind w:left="0"/>
        <w:jc w:val="left"/>
        <w:rPr>
          <w:sz w:val="24"/>
          <w:szCs w:val="24"/>
        </w:rPr>
      </w:pPr>
      <w:r w:rsidRPr="00AC5D3A">
        <w:rPr>
          <w:sz w:val="24"/>
          <w:szCs w:val="24"/>
        </w:rPr>
        <w:lastRenderedPageBreak/>
        <w:t>“Creating Desirable Difficulties: Strategies for Reshaping Teaching and Learning in the Legal Skills Classroom,” at</w:t>
      </w:r>
      <w:r>
        <w:rPr>
          <w:sz w:val="24"/>
          <w:szCs w:val="24"/>
        </w:rPr>
        <w:t xml:space="preserve"> </w:t>
      </w:r>
      <w:r w:rsidRPr="00AC5D3A">
        <w:rPr>
          <w:sz w:val="24"/>
          <w:szCs w:val="24"/>
        </w:rPr>
        <w:t>Legal Writing Institute One-Day Conference, Northeastern University School of Law, December</w:t>
      </w:r>
      <w:r w:rsidR="00A737F7">
        <w:rPr>
          <w:sz w:val="24"/>
          <w:szCs w:val="24"/>
        </w:rPr>
        <w:t xml:space="preserve"> 7</w:t>
      </w:r>
      <w:r>
        <w:rPr>
          <w:sz w:val="24"/>
          <w:szCs w:val="24"/>
        </w:rPr>
        <w:t xml:space="preserve">, 2018. </w:t>
      </w:r>
      <w:r w:rsidRPr="00AC5D3A">
        <w:rPr>
          <w:sz w:val="24"/>
          <w:szCs w:val="24"/>
        </w:rPr>
        <w:t xml:space="preserve">  </w:t>
      </w:r>
    </w:p>
    <w:p w14:paraId="5E9184C1" w14:textId="77777777" w:rsidR="004B7295" w:rsidRPr="00E3563C" w:rsidRDefault="004B7295" w:rsidP="000E2052">
      <w:pPr>
        <w:rPr>
          <w:bCs/>
        </w:rPr>
      </w:pPr>
    </w:p>
    <w:p w14:paraId="0F9ED96D" w14:textId="77777777" w:rsidR="003D158C" w:rsidRDefault="003D158C" w:rsidP="000E2052">
      <w:pPr>
        <w:rPr>
          <w:bCs/>
        </w:rPr>
      </w:pPr>
      <w:r w:rsidRPr="003D158C">
        <w:rPr>
          <w:bCs/>
        </w:rPr>
        <w:t>“</w:t>
      </w:r>
      <w:r w:rsidRPr="003D158C">
        <w:rPr>
          <w:bCs/>
          <w:iCs/>
        </w:rPr>
        <w:t>Creating Desirable Difficulties: Strategies for Reshaping Teaching and Learning in the Law School Classroom</w:t>
      </w:r>
      <w:r>
        <w:rPr>
          <w:bCs/>
          <w:iCs/>
        </w:rPr>
        <w:t>,</w:t>
      </w:r>
      <w:r w:rsidRPr="003D158C">
        <w:rPr>
          <w:bCs/>
          <w:iCs/>
        </w:rPr>
        <w:t>”</w:t>
      </w:r>
      <w:r w:rsidRPr="003D158C">
        <w:rPr>
          <w:bCs/>
          <w:i/>
          <w:iCs/>
        </w:rPr>
        <w:t xml:space="preserve"> </w:t>
      </w:r>
      <w:r w:rsidRPr="003D158C">
        <w:rPr>
          <w:bCs/>
        </w:rPr>
        <w:t xml:space="preserve">at </w:t>
      </w:r>
      <w:r w:rsidRPr="00E3563C">
        <w:t>Association of Academic Support Educators National Conference</w:t>
      </w:r>
      <w:r>
        <w:t>,</w:t>
      </w:r>
      <w:r w:rsidRPr="003D158C">
        <w:rPr>
          <w:bCs/>
        </w:rPr>
        <w:t xml:space="preserve"> Texas</w:t>
      </w:r>
      <w:r>
        <w:rPr>
          <w:bCs/>
        </w:rPr>
        <w:t xml:space="preserve"> A&amp;M University School of Law, May 23, 2017.</w:t>
      </w:r>
    </w:p>
    <w:p w14:paraId="5C07E0FF" w14:textId="77777777" w:rsidR="003D158C" w:rsidRDefault="003D158C" w:rsidP="000E2052">
      <w:pPr>
        <w:rPr>
          <w:bCs/>
        </w:rPr>
      </w:pPr>
    </w:p>
    <w:p w14:paraId="354F6B88" w14:textId="77777777" w:rsidR="003D158C" w:rsidRDefault="003D158C" w:rsidP="000E2052">
      <w:r>
        <w:rPr>
          <w:bCs/>
        </w:rPr>
        <w:t>“</w:t>
      </w:r>
      <w:r w:rsidRPr="003D158C">
        <w:rPr>
          <w:bCs/>
        </w:rPr>
        <w:t>The Impact of Formative Assessment: Emphasizing Outc</w:t>
      </w:r>
      <w:r>
        <w:rPr>
          <w:bCs/>
        </w:rPr>
        <w:t>ome Measures in Legal Education,</w:t>
      </w:r>
      <w:r w:rsidRPr="003D158C">
        <w:rPr>
          <w:bCs/>
        </w:rPr>
        <w:t>”</w:t>
      </w:r>
      <w:r>
        <w:rPr>
          <w:bCs/>
        </w:rPr>
        <w:t xml:space="preserve"> at </w:t>
      </w:r>
      <w:r>
        <w:t>University of Detroit Mercy Law School, March 3, 2017.</w:t>
      </w:r>
    </w:p>
    <w:p w14:paraId="42DD1287" w14:textId="77777777" w:rsidR="003D158C" w:rsidRDefault="003D158C" w:rsidP="000E2052"/>
    <w:p w14:paraId="361CA1E1" w14:textId="7BF2CC25" w:rsidR="003D158C" w:rsidRPr="003D158C" w:rsidRDefault="003D158C" w:rsidP="003D158C">
      <w:pPr>
        <w:rPr>
          <w:bCs/>
        </w:rPr>
      </w:pPr>
      <w:r>
        <w:rPr>
          <w:bCs/>
        </w:rPr>
        <w:t>“</w:t>
      </w:r>
      <w:r w:rsidRPr="001855DF">
        <w:rPr>
          <w:rStyle w:val="Strong"/>
          <w:b w:val="0"/>
          <w:shd w:val="clear" w:color="auto" w:fill="FFFFFF"/>
        </w:rPr>
        <w:t xml:space="preserve">ASP Tackles new ABA Standards: </w:t>
      </w:r>
      <w:r>
        <w:rPr>
          <w:rStyle w:val="Strong"/>
          <w:b w:val="0"/>
          <w:shd w:val="clear" w:color="auto" w:fill="FFFFFF"/>
        </w:rPr>
        <w:t>Creating Desirable Difficulties</w:t>
      </w:r>
      <w:r>
        <w:rPr>
          <w:b/>
          <w:bCs/>
        </w:rPr>
        <w:t>,</w:t>
      </w:r>
      <w:r w:rsidRPr="0093782F">
        <w:rPr>
          <w:bCs/>
        </w:rPr>
        <w:t>”</w:t>
      </w:r>
      <w:r>
        <w:rPr>
          <w:bCs/>
        </w:rPr>
        <w:t xml:space="preserve"> </w:t>
      </w:r>
      <w:r w:rsidRPr="003D158C">
        <w:rPr>
          <w:bCs/>
        </w:rPr>
        <w:t>at</w:t>
      </w:r>
      <w:r>
        <w:rPr>
          <w:b/>
          <w:bCs/>
        </w:rPr>
        <w:t xml:space="preserve"> </w:t>
      </w:r>
      <w:r w:rsidRPr="00E3563C">
        <w:t>New England Consortium of Academic Support Pr</w:t>
      </w:r>
      <w:r w:rsidR="00CF3CC9">
        <w:t>o</w:t>
      </w:r>
      <w:r w:rsidRPr="00E3563C">
        <w:t>fessionals Conference,</w:t>
      </w:r>
      <w:r>
        <w:t xml:space="preserve"> </w:t>
      </w:r>
      <w:r w:rsidRPr="001855DF">
        <w:rPr>
          <w:bCs/>
        </w:rPr>
        <w:t>Western New England University School of Law</w:t>
      </w:r>
      <w:r>
        <w:rPr>
          <w:bCs/>
        </w:rPr>
        <w:t>, December 5, 2016.</w:t>
      </w:r>
    </w:p>
    <w:p w14:paraId="037B109B" w14:textId="77777777" w:rsidR="003D158C" w:rsidRDefault="003D158C" w:rsidP="000E2052">
      <w:pPr>
        <w:rPr>
          <w:bCs/>
        </w:rPr>
      </w:pPr>
    </w:p>
    <w:p w14:paraId="2338B1F3" w14:textId="77777777" w:rsidR="00220A51" w:rsidRPr="00E3563C" w:rsidRDefault="00220A51" w:rsidP="000E2052">
      <w:r w:rsidRPr="00E3563C">
        <w:rPr>
          <w:bCs/>
        </w:rPr>
        <w:t>“Best Practices of Formative Assessment:</w:t>
      </w:r>
      <w:r w:rsidRPr="00E3563C">
        <w:rPr>
          <w:bCs/>
          <w:iCs/>
        </w:rPr>
        <w:t xml:space="preserve"> No Red Pens Required</w:t>
      </w:r>
      <w:r w:rsidR="00CA7E75" w:rsidRPr="00E3563C">
        <w:rPr>
          <w:bCs/>
          <w:iCs/>
        </w:rPr>
        <w:t>,</w:t>
      </w:r>
      <w:r w:rsidRPr="00E3563C">
        <w:rPr>
          <w:bCs/>
          <w:iCs/>
        </w:rPr>
        <w:t xml:space="preserve">” (with Lisa Freudenheim), at </w:t>
      </w:r>
      <w:r w:rsidRPr="00E3563C">
        <w:t>Association of Academic Support Educators National Conference, CUNY School of Law, May 25, 2016.</w:t>
      </w:r>
    </w:p>
    <w:p w14:paraId="510F6E20" w14:textId="77777777" w:rsidR="00220A51" w:rsidRPr="00E3563C" w:rsidRDefault="00220A51" w:rsidP="000E2052">
      <w:pPr>
        <w:rPr>
          <w:bCs/>
        </w:rPr>
      </w:pPr>
    </w:p>
    <w:p w14:paraId="580099F7" w14:textId="77777777" w:rsidR="004B7295" w:rsidRPr="00E3563C" w:rsidRDefault="004B7295" w:rsidP="004B7295">
      <w:pPr>
        <w:rPr>
          <w:bCs/>
        </w:rPr>
      </w:pPr>
      <w:r w:rsidRPr="00E3563C">
        <w:rPr>
          <w:bCs/>
        </w:rPr>
        <w:t xml:space="preserve">“Improving Both Teaching and Learning in the Law School Classroom: Tangible Strategies for Introducing Desirable Difficulties,” </w:t>
      </w:r>
      <w:r w:rsidRPr="00E3563C">
        <w:t>at New England Regional Junior Faculty Workshop, New England Law | Boston, February 12, 2016.</w:t>
      </w:r>
    </w:p>
    <w:p w14:paraId="2A1F787E" w14:textId="77777777" w:rsidR="004B7295" w:rsidRPr="00E3563C" w:rsidRDefault="004B7295" w:rsidP="000E2052">
      <w:pPr>
        <w:rPr>
          <w:bCs/>
        </w:rPr>
      </w:pPr>
    </w:p>
    <w:p w14:paraId="145E327F" w14:textId="77777777" w:rsidR="00C855D3" w:rsidRPr="00E3563C" w:rsidRDefault="00C855D3" w:rsidP="00C855D3">
      <w:pPr>
        <w:rPr>
          <w:bCs/>
        </w:rPr>
      </w:pPr>
      <w:r w:rsidRPr="00E3563C">
        <w:rPr>
          <w:bCs/>
        </w:rPr>
        <w:t>“Designing Courses that Propel Student Learning Outcomes: How to Make Learning Happen,”</w:t>
      </w:r>
    </w:p>
    <w:p w14:paraId="7CC3F8DE" w14:textId="77777777" w:rsidR="00C855D3" w:rsidRPr="00E3563C" w:rsidRDefault="00C855D3" w:rsidP="00C855D3">
      <w:pPr>
        <w:pStyle w:val="BodyTextIndent"/>
        <w:ind w:left="0"/>
        <w:jc w:val="left"/>
        <w:rPr>
          <w:sz w:val="24"/>
          <w:szCs w:val="24"/>
        </w:rPr>
      </w:pPr>
      <w:r w:rsidRPr="00E3563C">
        <w:rPr>
          <w:bCs/>
          <w:sz w:val="24"/>
          <w:szCs w:val="24"/>
        </w:rPr>
        <w:t xml:space="preserve">at </w:t>
      </w:r>
      <w:r w:rsidRPr="00E3563C">
        <w:rPr>
          <w:sz w:val="24"/>
          <w:szCs w:val="24"/>
        </w:rPr>
        <w:t xml:space="preserve">New England Consortium of Academic Support Professionals Conference, </w:t>
      </w:r>
      <w:r w:rsidR="002874DD" w:rsidRPr="00E3563C">
        <w:rPr>
          <w:sz w:val="24"/>
          <w:szCs w:val="24"/>
        </w:rPr>
        <w:t>New England Law | Boston</w:t>
      </w:r>
      <w:r w:rsidRPr="00E3563C">
        <w:rPr>
          <w:sz w:val="24"/>
          <w:szCs w:val="24"/>
        </w:rPr>
        <w:t>, December 7, 2015.</w:t>
      </w:r>
    </w:p>
    <w:p w14:paraId="052F4879" w14:textId="77777777" w:rsidR="004B7295" w:rsidRPr="00E3563C" w:rsidRDefault="004B7295" w:rsidP="000E2052">
      <w:pPr>
        <w:rPr>
          <w:bCs/>
        </w:rPr>
      </w:pPr>
    </w:p>
    <w:p w14:paraId="01FC0C1F" w14:textId="77777777" w:rsidR="003840E7" w:rsidRPr="00E3563C" w:rsidRDefault="003840E7" w:rsidP="000E2052">
      <w:r w:rsidRPr="00E3563C">
        <w:rPr>
          <w:bCs/>
        </w:rPr>
        <w:t>“</w:t>
      </w:r>
      <w:r w:rsidRPr="00E3563C">
        <w:rPr>
          <w:bCs/>
          <w:iCs/>
        </w:rPr>
        <w:t xml:space="preserve">Flipping the Curriculum: </w:t>
      </w:r>
      <w:r w:rsidRPr="00E3563C">
        <w:rPr>
          <w:bCs/>
        </w:rPr>
        <w:t xml:space="preserve">Everything You Need to Know About </w:t>
      </w:r>
      <w:r w:rsidRPr="00E3563C">
        <w:rPr>
          <w:bCs/>
          <w:iCs/>
        </w:rPr>
        <w:t xml:space="preserve">Teaching through Formative Assessment,” at </w:t>
      </w:r>
      <w:r w:rsidRPr="00E3563C">
        <w:t>Association of Academic Support Educators National Conference, The John Marshall Law School, May 27, 2015.</w:t>
      </w:r>
    </w:p>
    <w:p w14:paraId="3D69C3A6" w14:textId="77777777" w:rsidR="003840E7" w:rsidRPr="00E3563C" w:rsidRDefault="003840E7" w:rsidP="000E2052">
      <w:pPr>
        <w:rPr>
          <w:bCs/>
        </w:rPr>
      </w:pPr>
    </w:p>
    <w:p w14:paraId="1D838E9A" w14:textId="77777777" w:rsidR="00173C18" w:rsidRPr="00204C92" w:rsidRDefault="00CC280A" w:rsidP="00204C92">
      <w:pPr>
        <w:pStyle w:val="BodyTextIndent"/>
        <w:ind w:left="0"/>
        <w:jc w:val="left"/>
        <w:rPr>
          <w:sz w:val="24"/>
          <w:szCs w:val="24"/>
        </w:rPr>
      </w:pPr>
      <w:r w:rsidRPr="00E3563C">
        <w:rPr>
          <w:sz w:val="24"/>
          <w:szCs w:val="24"/>
        </w:rPr>
        <w:t xml:space="preserve">“(Trans)formative Assessments,” at Annual Meeting of Adjunct Faculty, New England Law | Boston, </w:t>
      </w:r>
      <w:r w:rsidRPr="00E3563C">
        <w:rPr>
          <w:bCs/>
          <w:sz w:val="24"/>
          <w:szCs w:val="24"/>
        </w:rPr>
        <w:t xml:space="preserve">March 18, 2015. </w:t>
      </w:r>
    </w:p>
    <w:p w14:paraId="5B026583" w14:textId="77777777" w:rsidR="00173C18" w:rsidRDefault="00173C18" w:rsidP="000E2052">
      <w:pPr>
        <w:rPr>
          <w:bCs/>
        </w:rPr>
      </w:pPr>
    </w:p>
    <w:p w14:paraId="05FD3BF1" w14:textId="77777777" w:rsidR="0052000E" w:rsidRPr="00E3563C" w:rsidRDefault="007713CB" w:rsidP="000E2052">
      <w:r w:rsidRPr="00E3563C">
        <w:rPr>
          <w:bCs/>
        </w:rPr>
        <w:t>“</w:t>
      </w:r>
      <w:r w:rsidR="00354213" w:rsidRPr="00E3563C">
        <w:rPr>
          <w:bCs/>
        </w:rPr>
        <w:t>A Law School Game Changer: (Trans)formative Feedback</w:t>
      </w:r>
      <w:r w:rsidRPr="00E3563C">
        <w:rPr>
          <w:bCs/>
        </w:rPr>
        <w:t>,”</w:t>
      </w:r>
      <w:r w:rsidRPr="00E3563C">
        <w:t xml:space="preserve"> </w:t>
      </w:r>
      <w:r w:rsidR="003D6503" w:rsidRPr="00E3563C">
        <w:t xml:space="preserve">at </w:t>
      </w:r>
      <w:r w:rsidR="00B67204" w:rsidRPr="00E3563C">
        <w:t xml:space="preserve">Association of Academic Support Educators </w:t>
      </w:r>
      <w:r w:rsidR="00383613" w:rsidRPr="00E3563C">
        <w:t xml:space="preserve">National </w:t>
      </w:r>
      <w:r w:rsidR="003D6503" w:rsidRPr="00E3563C">
        <w:t xml:space="preserve">Conference, </w:t>
      </w:r>
      <w:hyperlink r:id="rId9" w:history="1">
        <w:r w:rsidR="00B67204" w:rsidRPr="00E3563C">
          <w:rPr>
            <w:rStyle w:val="Hyperlink"/>
            <w:bCs/>
            <w:color w:val="auto"/>
            <w:u w:val="none"/>
            <w:lang w:val="en"/>
          </w:rPr>
          <w:t>Indiana University Robert H. McKinney School of Law</w:t>
        </w:r>
      </w:hyperlink>
      <w:r w:rsidR="00B67204" w:rsidRPr="00E3563C">
        <w:t>, May 29, 2014.</w:t>
      </w:r>
    </w:p>
    <w:p w14:paraId="5EF14EDC" w14:textId="77777777" w:rsidR="003D6503" w:rsidRPr="00E3563C" w:rsidRDefault="003D6503" w:rsidP="0052000E">
      <w:pPr>
        <w:pStyle w:val="BodyTextIndent"/>
        <w:ind w:left="0"/>
        <w:jc w:val="left"/>
        <w:rPr>
          <w:sz w:val="24"/>
          <w:szCs w:val="24"/>
        </w:rPr>
      </w:pPr>
    </w:p>
    <w:p w14:paraId="6A6B449B" w14:textId="77777777" w:rsidR="0052000E" w:rsidRPr="00E3563C" w:rsidRDefault="008870AB" w:rsidP="0052000E">
      <w:pPr>
        <w:pStyle w:val="BodyTextIndent"/>
        <w:ind w:left="0"/>
        <w:jc w:val="left"/>
        <w:rPr>
          <w:sz w:val="24"/>
          <w:szCs w:val="24"/>
        </w:rPr>
      </w:pPr>
      <w:r w:rsidRPr="00E3563C">
        <w:rPr>
          <w:bCs/>
          <w:sz w:val="24"/>
          <w:szCs w:val="24"/>
        </w:rPr>
        <w:t>“Helping Law Students Become Lifetime Learners: Using Formative Assessment to Enable Self-Regulated Learning,”</w:t>
      </w:r>
      <w:r w:rsidR="003D6503" w:rsidRPr="00E3563C">
        <w:rPr>
          <w:sz w:val="24"/>
          <w:szCs w:val="24"/>
        </w:rPr>
        <w:t xml:space="preserve"> at </w:t>
      </w:r>
      <w:r w:rsidRPr="00E3563C">
        <w:rPr>
          <w:sz w:val="24"/>
          <w:szCs w:val="24"/>
        </w:rPr>
        <w:t>New England Regional Junior Faculty Workshop, New England Law | Boston, February 7, 2014.</w:t>
      </w:r>
    </w:p>
    <w:p w14:paraId="3033E3B9" w14:textId="77777777" w:rsidR="008870AB" w:rsidRPr="00E3563C" w:rsidRDefault="008870AB" w:rsidP="0052000E">
      <w:pPr>
        <w:pStyle w:val="BodyTextIndent"/>
        <w:ind w:left="0"/>
        <w:jc w:val="left"/>
        <w:rPr>
          <w:sz w:val="24"/>
          <w:szCs w:val="24"/>
        </w:rPr>
      </w:pPr>
    </w:p>
    <w:p w14:paraId="51B3FBE2" w14:textId="77777777" w:rsidR="0052000E" w:rsidRPr="00E3563C" w:rsidRDefault="0052000E" w:rsidP="0052000E">
      <w:pPr>
        <w:pStyle w:val="BodyTextIndent"/>
        <w:ind w:left="0"/>
        <w:jc w:val="left"/>
        <w:rPr>
          <w:sz w:val="24"/>
          <w:szCs w:val="24"/>
        </w:rPr>
      </w:pPr>
      <w:r w:rsidRPr="00E3563C">
        <w:rPr>
          <w:sz w:val="24"/>
          <w:szCs w:val="24"/>
        </w:rPr>
        <w:t>“</w:t>
      </w:r>
      <w:r w:rsidRPr="00E3563C">
        <w:rPr>
          <w:bCs/>
          <w:sz w:val="24"/>
          <w:szCs w:val="24"/>
        </w:rPr>
        <w:t>Teaching Law Students to Teach Themselves: Using Lessons from</w:t>
      </w:r>
      <w:r w:rsidR="00B67204" w:rsidRPr="00E3563C">
        <w:rPr>
          <w:bCs/>
          <w:sz w:val="24"/>
          <w:szCs w:val="24"/>
        </w:rPr>
        <w:t xml:space="preserve"> </w:t>
      </w:r>
      <w:r w:rsidRPr="00E3563C">
        <w:rPr>
          <w:bCs/>
          <w:sz w:val="24"/>
          <w:szCs w:val="24"/>
        </w:rPr>
        <w:t>Educat</w:t>
      </w:r>
      <w:r w:rsidR="0001442E" w:rsidRPr="00E3563C">
        <w:rPr>
          <w:bCs/>
          <w:sz w:val="24"/>
          <w:szCs w:val="24"/>
        </w:rPr>
        <w:t>ional Psychology to Shape Self-</w:t>
      </w:r>
      <w:r w:rsidRPr="00E3563C">
        <w:rPr>
          <w:bCs/>
          <w:sz w:val="24"/>
          <w:szCs w:val="24"/>
        </w:rPr>
        <w:t xml:space="preserve">Regulated Learners,” at </w:t>
      </w:r>
      <w:r w:rsidRPr="00E3563C">
        <w:rPr>
          <w:sz w:val="24"/>
          <w:szCs w:val="24"/>
        </w:rPr>
        <w:t xml:space="preserve">New England Consortium of Academic Support Professionals Conference, </w:t>
      </w:r>
      <w:r w:rsidR="00B67204" w:rsidRPr="00E3563C">
        <w:rPr>
          <w:sz w:val="24"/>
          <w:szCs w:val="24"/>
        </w:rPr>
        <w:t>University of New Hampshire School of Law, December 12</w:t>
      </w:r>
      <w:r w:rsidRPr="00E3563C">
        <w:rPr>
          <w:sz w:val="24"/>
          <w:szCs w:val="24"/>
        </w:rPr>
        <w:t>, 2012.</w:t>
      </w:r>
    </w:p>
    <w:p w14:paraId="00D2F87A" w14:textId="77777777" w:rsidR="00C747E5" w:rsidRDefault="00C747E5" w:rsidP="0010309E">
      <w:pPr>
        <w:pStyle w:val="BodyTextIndent"/>
        <w:ind w:left="0"/>
        <w:jc w:val="left"/>
        <w:rPr>
          <w:bCs/>
          <w:sz w:val="24"/>
          <w:szCs w:val="24"/>
        </w:rPr>
      </w:pPr>
    </w:p>
    <w:p w14:paraId="098AA745" w14:textId="3C0E6BEE" w:rsidR="007C6B42" w:rsidRPr="00A92B82" w:rsidRDefault="00D25E23" w:rsidP="0010309E">
      <w:pPr>
        <w:pStyle w:val="BodyTextIndent"/>
        <w:ind w:left="0"/>
        <w:jc w:val="left"/>
        <w:rPr>
          <w:bCs/>
          <w:sz w:val="24"/>
          <w:szCs w:val="24"/>
        </w:rPr>
      </w:pPr>
      <w:r w:rsidRPr="00E3563C">
        <w:rPr>
          <w:bCs/>
          <w:sz w:val="24"/>
          <w:szCs w:val="24"/>
        </w:rPr>
        <w:t>“Makin</w:t>
      </w:r>
      <w:r w:rsidR="0046033D" w:rsidRPr="00E3563C">
        <w:rPr>
          <w:bCs/>
          <w:sz w:val="24"/>
          <w:szCs w:val="24"/>
        </w:rPr>
        <w:t>g Learning Matter to Students: </w:t>
      </w:r>
      <w:r w:rsidRPr="00E3563C">
        <w:rPr>
          <w:bCs/>
          <w:sz w:val="24"/>
          <w:szCs w:val="24"/>
        </w:rPr>
        <w:t xml:space="preserve">Connecting ‘Learning Objectives,’ Assessments, and Teaching Practices” </w:t>
      </w:r>
      <w:r w:rsidR="005224A4" w:rsidRPr="00E3563C">
        <w:rPr>
          <w:bCs/>
          <w:sz w:val="24"/>
          <w:szCs w:val="24"/>
        </w:rPr>
        <w:t xml:space="preserve">(with Janet Fisher and Louis Schulze), </w:t>
      </w:r>
      <w:r w:rsidRPr="00E3563C">
        <w:rPr>
          <w:bCs/>
          <w:sz w:val="24"/>
          <w:szCs w:val="24"/>
        </w:rPr>
        <w:t xml:space="preserve">at New England Law | Boston, September 26, 2011.   </w:t>
      </w:r>
    </w:p>
    <w:p w14:paraId="010FB490" w14:textId="77777777" w:rsidR="00A92B82" w:rsidRDefault="00A92B82" w:rsidP="0010309E">
      <w:pPr>
        <w:pStyle w:val="BodyTextIndent"/>
        <w:ind w:left="0"/>
        <w:jc w:val="left"/>
        <w:rPr>
          <w:b/>
          <w:bCs/>
          <w:smallCaps/>
          <w:sz w:val="24"/>
          <w:szCs w:val="24"/>
        </w:rPr>
      </w:pPr>
    </w:p>
    <w:p w14:paraId="1581C7F2" w14:textId="77777777" w:rsidR="00542AA2" w:rsidRDefault="00542AA2" w:rsidP="0010309E">
      <w:pPr>
        <w:pStyle w:val="BodyTextIndent"/>
        <w:ind w:left="0"/>
        <w:jc w:val="left"/>
        <w:rPr>
          <w:b/>
          <w:bCs/>
          <w:smallCaps/>
          <w:sz w:val="24"/>
          <w:szCs w:val="24"/>
        </w:rPr>
      </w:pPr>
    </w:p>
    <w:p w14:paraId="26CA7916" w14:textId="65AC13D5" w:rsidR="00E3563C" w:rsidRPr="00980CD5" w:rsidRDefault="00E3563C" w:rsidP="0010309E">
      <w:pPr>
        <w:pStyle w:val="BodyTextIndent"/>
        <w:ind w:left="0"/>
        <w:jc w:val="left"/>
        <w:rPr>
          <w:b/>
          <w:smallCaps/>
          <w:sz w:val="24"/>
          <w:szCs w:val="24"/>
        </w:rPr>
      </w:pPr>
      <w:r w:rsidRPr="00980CD5">
        <w:rPr>
          <w:b/>
          <w:bCs/>
          <w:smallCaps/>
          <w:sz w:val="24"/>
          <w:szCs w:val="24"/>
        </w:rPr>
        <w:lastRenderedPageBreak/>
        <w:t>Professional Affiliations</w:t>
      </w:r>
      <w:r w:rsidR="00AA3CCF">
        <w:rPr>
          <w:b/>
          <w:bCs/>
          <w:smallCaps/>
          <w:sz w:val="24"/>
          <w:szCs w:val="24"/>
        </w:rPr>
        <w:t xml:space="preserve"> &amp; National Committee Service</w:t>
      </w:r>
    </w:p>
    <w:p w14:paraId="6A8420B4" w14:textId="77777777" w:rsidR="00F91BF7" w:rsidRDefault="00F91BF7" w:rsidP="0010309E">
      <w:pPr>
        <w:pStyle w:val="BodyTextIndent"/>
        <w:ind w:left="0"/>
        <w:jc w:val="left"/>
        <w:rPr>
          <w:bCs/>
          <w:sz w:val="24"/>
          <w:szCs w:val="24"/>
        </w:rPr>
      </w:pPr>
    </w:p>
    <w:p w14:paraId="056AB021" w14:textId="7277D899" w:rsidR="00314EF3" w:rsidRDefault="00314EF3" w:rsidP="00314EF3">
      <w:pPr>
        <w:pStyle w:val="BodyTextIndent"/>
        <w:ind w:left="0"/>
        <w:jc w:val="left"/>
        <w:rPr>
          <w:bCs/>
          <w:sz w:val="24"/>
          <w:szCs w:val="24"/>
        </w:rPr>
      </w:pPr>
      <w:r w:rsidRPr="00AA6AA4">
        <w:rPr>
          <w:bCs/>
          <w:sz w:val="24"/>
          <w:szCs w:val="24"/>
        </w:rPr>
        <w:t>Association of Legal Writing</w:t>
      </w:r>
      <w:r>
        <w:rPr>
          <w:bCs/>
          <w:sz w:val="24"/>
          <w:szCs w:val="24"/>
        </w:rPr>
        <w:t xml:space="preserve"> Directors, 2017-present; </w:t>
      </w:r>
      <w:r w:rsidR="00C52F93">
        <w:rPr>
          <w:bCs/>
          <w:sz w:val="24"/>
          <w:szCs w:val="24"/>
        </w:rPr>
        <w:t>Co-Chair</w:t>
      </w:r>
      <w:r w:rsidR="005C0C28">
        <w:rPr>
          <w:bCs/>
          <w:sz w:val="24"/>
          <w:szCs w:val="24"/>
        </w:rPr>
        <w:t xml:space="preserve">, </w:t>
      </w:r>
      <w:r w:rsidR="005C0C28" w:rsidRPr="005C0C28">
        <w:rPr>
          <w:bCs/>
          <w:sz w:val="24"/>
          <w:szCs w:val="24"/>
        </w:rPr>
        <w:t>Online/Distance Learning Committee</w:t>
      </w:r>
      <w:r w:rsidR="005C0C28">
        <w:rPr>
          <w:bCs/>
          <w:sz w:val="24"/>
          <w:szCs w:val="24"/>
        </w:rPr>
        <w:t xml:space="preserve"> 2023-present; </w:t>
      </w:r>
      <w:r w:rsidRPr="00AA6AA4">
        <w:rPr>
          <w:bCs/>
          <w:sz w:val="24"/>
          <w:szCs w:val="24"/>
        </w:rPr>
        <w:t>Member</w:t>
      </w:r>
      <w:r>
        <w:rPr>
          <w:bCs/>
          <w:sz w:val="24"/>
          <w:szCs w:val="24"/>
        </w:rPr>
        <w:t>, Diversity Committee 2019-</w:t>
      </w:r>
      <w:r w:rsidR="005C0C28">
        <w:rPr>
          <w:bCs/>
          <w:sz w:val="24"/>
          <w:szCs w:val="24"/>
        </w:rPr>
        <w:t>2023</w:t>
      </w:r>
      <w:r>
        <w:rPr>
          <w:bCs/>
          <w:sz w:val="24"/>
          <w:szCs w:val="24"/>
        </w:rPr>
        <w:t xml:space="preserve">; Member, New Member Outreach Committee, 2022- </w:t>
      </w:r>
      <w:r w:rsidR="005C0C28">
        <w:rPr>
          <w:bCs/>
          <w:sz w:val="24"/>
          <w:szCs w:val="24"/>
        </w:rPr>
        <w:t>2023</w:t>
      </w:r>
      <w:r>
        <w:rPr>
          <w:bCs/>
          <w:sz w:val="24"/>
          <w:szCs w:val="24"/>
        </w:rPr>
        <w:t xml:space="preserve">. </w:t>
      </w:r>
      <w:r w:rsidRPr="00AA6AA4">
        <w:rPr>
          <w:bCs/>
          <w:sz w:val="24"/>
          <w:szCs w:val="24"/>
        </w:rPr>
        <w:t xml:space="preserve"> </w:t>
      </w:r>
    </w:p>
    <w:p w14:paraId="48D8559E" w14:textId="77777777" w:rsidR="00314EF3" w:rsidRDefault="00314EF3" w:rsidP="0010309E">
      <w:pPr>
        <w:pStyle w:val="BodyTextIndent"/>
        <w:ind w:left="0"/>
        <w:jc w:val="left"/>
        <w:rPr>
          <w:bCs/>
          <w:sz w:val="24"/>
          <w:szCs w:val="24"/>
        </w:rPr>
      </w:pPr>
    </w:p>
    <w:p w14:paraId="2E00C54C" w14:textId="3BD7D1D3" w:rsidR="00FE0190" w:rsidRDefault="00FE0190" w:rsidP="0010309E">
      <w:pPr>
        <w:pStyle w:val="BodyTextIndent"/>
        <w:ind w:left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Legal Writing Institute, 2017-present; Member</w:t>
      </w:r>
      <w:r w:rsidR="00F42B39">
        <w:rPr>
          <w:bCs/>
          <w:sz w:val="24"/>
          <w:szCs w:val="24"/>
        </w:rPr>
        <w:t xml:space="preserve">, Pro Bono </w:t>
      </w:r>
      <w:r w:rsidR="0037639A">
        <w:rPr>
          <w:bCs/>
          <w:sz w:val="24"/>
          <w:szCs w:val="24"/>
        </w:rPr>
        <w:t xml:space="preserve">&amp; Community Service </w:t>
      </w:r>
      <w:r w:rsidR="00F42B39">
        <w:rPr>
          <w:bCs/>
          <w:sz w:val="24"/>
          <w:szCs w:val="24"/>
        </w:rPr>
        <w:t>Committee 2024-present.</w:t>
      </w:r>
    </w:p>
    <w:p w14:paraId="3A57B371" w14:textId="518BD163" w:rsidR="00A73CD3" w:rsidRDefault="00A73CD3" w:rsidP="00AA6AA4">
      <w:pPr>
        <w:pStyle w:val="BodyTextIndent"/>
        <w:ind w:left="0"/>
        <w:jc w:val="left"/>
        <w:rPr>
          <w:bCs/>
          <w:sz w:val="24"/>
          <w:szCs w:val="24"/>
        </w:rPr>
      </w:pPr>
    </w:p>
    <w:p w14:paraId="7BECACE9" w14:textId="6F2A4AB8" w:rsidR="00A73CD3" w:rsidRDefault="00A73CD3" w:rsidP="00AA6AA4">
      <w:pPr>
        <w:pStyle w:val="BodyTextIndent"/>
        <w:ind w:left="0"/>
        <w:jc w:val="left"/>
        <w:rPr>
          <w:snapToGrid/>
          <w:color w:val="000000"/>
          <w:sz w:val="24"/>
          <w:szCs w:val="24"/>
        </w:rPr>
      </w:pPr>
      <w:r w:rsidRPr="005A3A67">
        <w:rPr>
          <w:snapToGrid/>
          <w:color w:val="000000"/>
          <w:sz w:val="24"/>
          <w:szCs w:val="24"/>
        </w:rPr>
        <w:t>New England Consortium of Legal Writing Teachers</w:t>
      </w:r>
      <w:r>
        <w:rPr>
          <w:snapToGrid/>
          <w:color w:val="000000"/>
          <w:sz w:val="24"/>
          <w:szCs w:val="24"/>
        </w:rPr>
        <w:t xml:space="preserve">, 2017-present; Member </w:t>
      </w:r>
    </w:p>
    <w:p w14:paraId="0FEE533D" w14:textId="77777777" w:rsidR="00023688" w:rsidRDefault="00023688" w:rsidP="00AA6AA4">
      <w:pPr>
        <w:pStyle w:val="BodyTextIndent"/>
        <w:ind w:left="0"/>
        <w:jc w:val="left"/>
        <w:rPr>
          <w:snapToGrid/>
          <w:color w:val="000000"/>
          <w:sz w:val="24"/>
          <w:szCs w:val="24"/>
        </w:rPr>
      </w:pPr>
    </w:p>
    <w:p w14:paraId="15DCBCEE" w14:textId="22DF2800" w:rsidR="00023688" w:rsidRPr="00AA6AA4" w:rsidRDefault="00023688" w:rsidP="00AA6AA4">
      <w:pPr>
        <w:pStyle w:val="BodyTextIndent"/>
        <w:ind w:left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Journal of Legal Education, 2021-2023; Associate Editor </w:t>
      </w:r>
    </w:p>
    <w:p w14:paraId="6E9DBCB0" w14:textId="77777777" w:rsidR="00FE0190" w:rsidRDefault="00FE0190" w:rsidP="0010309E">
      <w:pPr>
        <w:pStyle w:val="BodyTextIndent"/>
        <w:ind w:left="0"/>
        <w:jc w:val="left"/>
        <w:rPr>
          <w:bCs/>
          <w:sz w:val="24"/>
          <w:szCs w:val="24"/>
        </w:rPr>
      </w:pPr>
    </w:p>
    <w:p w14:paraId="0B1E62D7" w14:textId="4BD81136" w:rsidR="00E3563C" w:rsidRDefault="00E3563C" w:rsidP="0010309E">
      <w:pPr>
        <w:pStyle w:val="BodyTextIndent"/>
        <w:ind w:left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Association of </w:t>
      </w:r>
      <w:r w:rsidR="001024DC">
        <w:rPr>
          <w:bCs/>
          <w:sz w:val="24"/>
          <w:szCs w:val="24"/>
        </w:rPr>
        <w:t>Academic Support Educators, 2013</w:t>
      </w:r>
      <w:r>
        <w:rPr>
          <w:bCs/>
          <w:sz w:val="24"/>
          <w:szCs w:val="24"/>
        </w:rPr>
        <w:t>-</w:t>
      </w:r>
      <w:r w:rsidR="0060703B">
        <w:rPr>
          <w:bCs/>
          <w:sz w:val="24"/>
          <w:szCs w:val="24"/>
        </w:rPr>
        <w:t>2017</w:t>
      </w:r>
      <w:r>
        <w:rPr>
          <w:bCs/>
          <w:sz w:val="24"/>
          <w:szCs w:val="24"/>
        </w:rPr>
        <w:t xml:space="preserve">; Chair, </w:t>
      </w:r>
      <w:r w:rsidR="001024DC">
        <w:rPr>
          <w:bCs/>
          <w:sz w:val="24"/>
          <w:szCs w:val="24"/>
        </w:rPr>
        <w:t>Mentoring Committee, 2015-</w:t>
      </w:r>
      <w:r w:rsidR="00B80287">
        <w:rPr>
          <w:bCs/>
          <w:sz w:val="24"/>
          <w:szCs w:val="24"/>
        </w:rPr>
        <w:t>2017</w:t>
      </w:r>
      <w:r w:rsidR="001024DC">
        <w:rPr>
          <w:bCs/>
          <w:sz w:val="24"/>
          <w:szCs w:val="24"/>
        </w:rPr>
        <w:t>.</w:t>
      </w:r>
      <w:r w:rsidR="008D03CA">
        <w:rPr>
          <w:bCs/>
          <w:sz w:val="24"/>
          <w:szCs w:val="24"/>
        </w:rPr>
        <w:t xml:space="preserve">  Recipient of the 2017 AASE Excellence Award. </w:t>
      </w:r>
    </w:p>
    <w:p w14:paraId="27C295D8" w14:textId="77777777" w:rsidR="00E3563C" w:rsidRDefault="00E3563C" w:rsidP="0010309E">
      <w:pPr>
        <w:pStyle w:val="BodyTextIndent"/>
        <w:ind w:left="0"/>
        <w:jc w:val="left"/>
        <w:rPr>
          <w:bCs/>
          <w:sz w:val="24"/>
          <w:szCs w:val="24"/>
        </w:rPr>
      </w:pPr>
    </w:p>
    <w:p w14:paraId="6EFB3ABC" w14:textId="1FA54F2F" w:rsidR="00E3563C" w:rsidRPr="00E3563C" w:rsidRDefault="00E3563C" w:rsidP="0010309E">
      <w:pPr>
        <w:pStyle w:val="BodyTextIndent"/>
        <w:ind w:left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New England Consortium of Academic Support Professionals, 2008-</w:t>
      </w:r>
      <w:r w:rsidR="00751274">
        <w:rPr>
          <w:bCs/>
          <w:sz w:val="24"/>
          <w:szCs w:val="24"/>
        </w:rPr>
        <w:t>2017</w:t>
      </w:r>
      <w:r>
        <w:rPr>
          <w:bCs/>
          <w:sz w:val="24"/>
          <w:szCs w:val="24"/>
        </w:rPr>
        <w:t xml:space="preserve">; Founding member and Secretary, Treasurer, Vice Chair, </w:t>
      </w:r>
      <w:r w:rsidR="00A96A32">
        <w:rPr>
          <w:bCs/>
          <w:sz w:val="24"/>
          <w:szCs w:val="24"/>
        </w:rPr>
        <w:t xml:space="preserve">and </w:t>
      </w:r>
      <w:r w:rsidR="0058688E">
        <w:rPr>
          <w:bCs/>
          <w:sz w:val="24"/>
          <w:szCs w:val="24"/>
        </w:rPr>
        <w:t>Chair</w:t>
      </w:r>
      <w:r>
        <w:rPr>
          <w:bCs/>
          <w:sz w:val="24"/>
          <w:szCs w:val="24"/>
        </w:rPr>
        <w:t>.</w:t>
      </w:r>
    </w:p>
    <w:p w14:paraId="5449ECE2" w14:textId="7F4A9F13" w:rsidR="005D32CB" w:rsidRDefault="005D32CB" w:rsidP="000F7D7D">
      <w:pPr>
        <w:rPr>
          <w:b/>
          <w:smallCaps/>
        </w:rPr>
      </w:pPr>
    </w:p>
    <w:p w14:paraId="4048F42B" w14:textId="45C93D85" w:rsidR="000F7D7D" w:rsidRPr="00E3563C" w:rsidRDefault="00AE1EB0" w:rsidP="000F7D7D">
      <w:pPr>
        <w:rPr>
          <w:smallCaps/>
        </w:rPr>
      </w:pPr>
      <w:r w:rsidRPr="00E3563C">
        <w:rPr>
          <w:b/>
          <w:smallCaps/>
        </w:rPr>
        <w:t>Legal Practice</w:t>
      </w:r>
      <w:r w:rsidR="00AB11A0" w:rsidRPr="00E3563C">
        <w:rPr>
          <w:b/>
          <w:smallCaps/>
        </w:rPr>
        <w:t xml:space="preserve"> E</w:t>
      </w:r>
      <w:r w:rsidRPr="00E3563C">
        <w:rPr>
          <w:b/>
          <w:smallCaps/>
        </w:rPr>
        <w:t>xperience</w:t>
      </w:r>
    </w:p>
    <w:p w14:paraId="49CBFD52" w14:textId="77777777" w:rsidR="000F7D7D" w:rsidRPr="00E3563C" w:rsidRDefault="000F7D7D" w:rsidP="000F7D7D"/>
    <w:p w14:paraId="31C21B9D" w14:textId="77777777" w:rsidR="00CE04DA" w:rsidRPr="00E3563C" w:rsidRDefault="00F25487" w:rsidP="000F7D7D">
      <w:r w:rsidRPr="00E3563C">
        <w:rPr>
          <w:b/>
        </w:rPr>
        <w:t>Crockin Law &amp; Policy Group</w:t>
      </w:r>
      <w:r w:rsidR="002C7E12" w:rsidRPr="00E3563C">
        <w:t xml:space="preserve">, Newton, MA  </w:t>
      </w:r>
    </w:p>
    <w:p w14:paraId="7EAA344B" w14:textId="77777777" w:rsidR="00F25487" w:rsidRPr="00E3563C" w:rsidRDefault="00F25487" w:rsidP="000F7D7D">
      <w:r w:rsidRPr="00E3563C">
        <w:rPr>
          <w:i/>
        </w:rPr>
        <w:t xml:space="preserve">Associate, </w:t>
      </w:r>
      <w:r w:rsidRPr="00E3563C">
        <w:t>2005-</w:t>
      </w:r>
      <w:r w:rsidR="00C8145B" w:rsidRPr="00E3563C">
        <w:t>2008</w:t>
      </w:r>
    </w:p>
    <w:p w14:paraId="62A50E6A" w14:textId="77777777" w:rsidR="009A7C36" w:rsidRPr="00E3563C" w:rsidRDefault="009A7C36" w:rsidP="000F7D7D"/>
    <w:p w14:paraId="7126EB5F" w14:textId="77777777" w:rsidR="008D03CA" w:rsidRPr="008D3C44" w:rsidRDefault="00F25487" w:rsidP="008D3C44">
      <w:pPr>
        <w:tabs>
          <w:tab w:val="left" w:pos="1260"/>
          <w:tab w:val="left" w:pos="1440"/>
          <w:tab w:val="left" w:pos="3060"/>
        </w:tabs>
        <w:ind w:left="360"/>
      </w:pPr>
      <w:r w:rsidRPr="00E3563C">
        <w:t>Provide</w:t>
      </w:r>
      <w:r w:rsidR="00E97E2E" w:rsidRPr="00E3563C">
        <w:t>d</w:t>
      </w:r>
      <w:r w:rsidRPr="00E3563C">
        <w:t xml:space="preserve"> legal assistance to individuals, programs, and policy makers in the ar</w:t>
      </w:r>
      <w:r w:rsidR="0069767D" w:rsidRPr="00E3563C">
        <w:t>ea of reproductive technology</w:t>
      </w:r>
      <w:r w:rsidR="00CE04DA" w:rsidRPr="00E3563C">
        <w:t>; d</w:t>
      </w:r>
      <w:r w:rsidRPr="00E3563C">
        <w:t>raft</w:t>
      </w:r>
      <w:r w:rsidR="00E97E2E" w:rsidRPr="00E3563C">
        <w:t>ed</w:t>
      </w:r>
      <w:r w:rsidRPr="00E3563C">
        <w:t xml:space="preserve"> and negotiate</w:t>
      </w:r>
      <w:r w:rsidR="00E97E2E" w:rsidRPr="00E3563C">
        <w:t>d</w:t>
      </w:r>
      <w:r w:rsidRPr="00E3563C">
        <w:t xml:space="preserve"> contracts between intended parents, don</w:t>
      </w:r>
      <w:r w:rsidR="0069767D" w:rsidRPr="00E3563C">
        <w:t>ors, and gestational carriers</w:t>
      </w:r>
      <w:r w:rsidR="00CE04DA" w:rsidRPr="00E3563C">
        <w:t>; o</w:t>
      </w:r>
      <w:r w:rsidRPr="00E3563C">
        <w:t>btain</w:t>
      </w:r>
      <w:r w:rsidR="00E97E2E" w:rsidRPr="00E3563C">
        <w:t>ed</w:t>
      </w:r>
      <w:r w:rsidRPr="00E3563C">
        <w:t xml:space="preserve"> pre</w:t>
      </w:r>
      <w:r w:rsidR="0069767D" w:rsidRPr="00E3563C">
        <w:t>-birth parentage court orders</w:t>
      </w:r>
      <w:r w:rsidR="00CE04DA" w:rsidRPr="00E3563C">
        <w:t>; a</w:t>
      </w:r>
      <w:r w:rsidRPr="00E3563C">
        <w:t>dvocate</w:t>
      </w:r>
      <w:r w:rsidR="00E97E2E" w:rsidRPr="00E3563C">
        <w:t>d</w:t>
      </w:r>
      <w:r w:rsidRPr="00E3563C">
        <w:t xml:space="preserve"> for clients denied insurance </w:t>
      </w:r>
      <w:r w:rsidR="0069767D" w:rsidRPr="00E3563C">
        <w:t>coverage for medical services</w:t>
      </w:r>
      <w:r w:rsidR="00CE04DA" w:rsidRPr="00E3563C">
        <w:t xml:space="preserve">; and researched and drafted reports and memoranda </w:t>
      </w:r>
      <w:r w:rsidRPr="00E3563C">
        <w:t>on evolving legal issues in the reproductive technology field.</w:t>
      </w:r>
    </w:p>
    <w:p w14:paraId="408BD72A" w14:textId="77777777" w:rsidR="00BF1F22" w:rsidRDefault="00BF1F22" w:rsidP="00794D18">
      <w:pPr>
        <w:rPr>
          <w:b/>
        </w:rPr>
      </w:pPr>
    </w:p>
    <w:p w14:paraId="63E0913B" w14:textId="04295418" w:rsidR="0052000E" w:rsidRPr="00E3563C" w:rsidRDefault="00F25487" w:rsidP="00794D18">
      <w:r w:rsidRPr="00E3563C">
        <w:rPr>
          <w:b/>
        </w:rPr>
        <w:t>Goulston &amp; Storrs, P.C.</w:t>
      </w:r>
      <w:r w:rsidRPr="00E3563C">
        <w:t>,</w:t>
      </w:r>
      <w:r w:rsidRPr="00E3563C">
        <w:rPr>
          <w:b/>
        </w:rPr>
        <w:t xml:space="preserve"> </w:t>
      </w:r>
      <w:r w:rsidRPr="00E3563C">
        <w:t xml:space="preserve">Boston, MA   </w:t>
      </w:r>
    </w:p>
    <w:p w14:paraId="39308323" w14:textId="77777777" w:rsidR="00F25487" w:rsidRPr="00E3563C" w:rsidRDefault="00F25487" w:rsidP="00794D18">
      <w:r w:rsidRPr="00E3563C">
        <w:rPr>
          <w:i/>
        </w:rPr>
        <w:t xml:space="preserve">Litigation Associate, </w:t>
      </w:r>
      <w:r w:rsidRPr="00E3563C">
        <w:t xml:space="preserve">2001-2005; </w:t>
      </w:r>
      <w:r w:rsidRPr="00E3563C">
        <w:rPr>
          <w:i/>
        </w:rPr>
        <w:t>Summer Associate,</w:t>
      </w:r>
      <w:r w:rsidRPr="00E3563C">
        <w:t xml:space="preserve"> Summer 2000</w:t>
      </w:r>
    </w:p>
    <w:p w14:paraId="1523B57A" w14:textId="77777777" w:rsidR="009A7C36" w:rsidRPr="00E3563C" w:rsidRDefault="009A7C36" w:rsidP="00794D18">
      <w:pPr>
        <w:rPr>
          <w:b/>
        </w:rPr>
      </w:pPr>
    </w:p>
    <w:p w14:paraId="15F5C20B" w14:textId="77777777" w:rsidR="00F25487" w:rsidRPr="00E3563C" w:rsidRDefault="006A47C6" w:rsidP="00510B1E">
      <w:pPr>
        <w:tabs>
          <w:tab w:val="left" w:pos="1260"/>
          <w:tab w:val="left" w:pos="1440"/>
          <w:tab w:val="left" w:pos="3060"/>
        </w:tabs>
        <w:ind w:left="360"/>
      </w:pPr>
      <w:r w:rsidRPr="00E3563C">
        <w:t>Conducted b</w:t>
      </w:r>
      <w:r w:rsidR="00F25487" w:rsidRPr="00E3563C">
        <w:t xml:space="preserve">road-based litigation practice focusing on complex commercial matters, including land use, zoning, commercial lease, contract, tort, and employment disputes.  </w:t>
      </w:r>
    </w:p>
    <w:p w14:paraId="7F9D5963" w14:textId="590C2FA5" w:rsidR="00F25487" w:rsidRPr="00E3563C" w:rsidRDefault="00F25487" w:rsidP="00E63D81">
      <w:pPr>
        <w:numPr>
          <w:ilvl w:val="0"/>
          <w:numId w:val="6"/>
        </w:numPr>
        <w:tabs>
          <w:tab w:val="clear" w:pos="360"/>
          <w:tab w:val="left" w:pos="1080"/>
          <w:tab w:val="left" w:pos="3060"/>
        </w:tabs>
        <w:ind w:left="1080"/>
      </w:pPr>
      <w:r w:rsidRPr="00E3563C">
        <w:t>Experience in multiple phases of litigation, including trials, depositions, and motion hearings</w:t>
      </w:r>
      <w:r w:rsidR="00E63D81">
        <w:t xml:space="preserve"> </w:t>
      </w:r>
      <w:r w:rsidRPr="00E3563C">
        <w:t>in state and federal courts and administrative and alternative dispute forums.</w:t>
      </w:r>
    </w:p>
    <w:p w14:paraId="527B39C7" w14:textId="77777777" w:rsidR="00F25487" w:rsidRPr="00E3563C" w:rsidRDefault="00F25487" w:rsidP="00C50D00">
      <w:pPr>
        <w:numPr>
          <w:ilvl w:val="0"/>
          <w:numId w:val="6"/>
        </w:numPr>
        <w:tabs>
          <w:tab w:val="clear" w:pos="360"/>
          <w:tab w:val="left" w:pos="1080"/>
          <w:tab w:val="left" w:pos="3060"/>
        </w:tabs>
        <w:ind w:left="1080"/>
      </w:pPr>
      <w:r w:rsidRPr="00E3563C">
        <w:t>Successfu</w:t>
      </w:r>
      <w:r w:rsidR="0052000E" w:rsidRPr="00E3563C">
        <w:t>lly defended</w:t>
      </w:r>
      <w:r w:rsidR="00B67204" w:rsidRPr="00E3563C">
        <w:t xml:space="preserve"> at trial </w:t>
      </w:r>
      <w:r w:rsidRPr="00E3563C">
        <w:t>two different appeals of comprehensive permits obtained for affordable multi-family apartment complexes.</w:t>
      </w:r>
    </w:p>
    <w:p w14:paraId="5C646939" w14:textId="77777777" w:rsidR="00F25487" w:rsidRPr="00E3563C" w:rsidRDefault="00F25487" w:rsidP="00C50D00">
      <w:pPr>
        <w:numPr>
          <w:ilvl w:val="0"/>
          <w:numId w:val="6"/>
        </w:numPr>
        <w:tabs>
          <w:tab w:val="clear" w:pos="360"/>
          <w:tab w:val="left" w:pos="1080"/>
          <w:tab w:val="left" w:pos="3060"/>
        </w:tabs>
        <w:ind w:left="1080"/>
      </w:pPr>
      <w:r w:rsidRPr="00E3563C">
        <w:t xml:space="preserve">Represented pro bono clients from Legal Clinic for the Homeless and Horizons for Homeless Children.    </w:t>
      </w:r>
    </w:p>
    <w:p w14:paraId="4CAD67A1" w14:textId="474982E4" w:rsidR="00867C16" w:rsidRPr="00BB4678" w:rsidRDefault="00F25487" w:rsidP="009A7C36">
      <w:pPr>
        <w:numPr>
          <w:ilvl w:val="0"/>
          <w:numId w:val="6"/>
        </w:numPr>
        <w:tabs>
          <w:tab w:val="clear" w:pos="360"/>
          <w:tab w:val="left" w:pos="1080"/>
          <w:tab w:val="left" w:pos="3060"/>
        </w:tabs>
        <w:ind w:left="1080"/>
      </w:pPr>
      <w:r w:rsidRPr="00E3563C">
        <w:t>Coordinated law firm’s involvement and participated in Citizen Schools volunteer programs to mentor local middle school students, including 8</w:t>
      </w:r>
      <w:r w:rsidRPr="00E3563C">
        <w:rPr>
          <w:vertAlign w:val="superscript"/>
        </w:rPr>
        <w:t>th</w:t>
      </w:r>
      <w:r w:rsidRPr="00E3563C">
        <w:t xml:space="preserve"> Grade Academy and the Federal Court Mock Trial program</w:t>
      </w:r>
    </w:p>
    <w:p w14:paraId="0AAE500A" w14:textId="77777777" w:rsidR="003D5955" w:rsidRDefault="003D5955" w:rsidP="009A7C36">
      <w:pPr>
        <w:rPr>
          <w:b/>
        </w:rPr>
      </w:pPr>
    </w:p>
    <w:p w14:paraId="1B3D872A" w14:textId="671AD019" w:rsidR="00A05D85" w:rsidRPr="00E3563C" w:rsidRDefault="00F25487" w:rsidP="009A7C36">
      <w:r w:rsidRPr="00E3563C">
        <w:rPr>
          <w:b/>
        </w:rPr>
        <w:t>Georgetown University Law Center Family Advocacy Clinic</w:t>
      </w:r>
      <w:r w:rsidRPr="00E3563C">
        <w:t xml:space="preserve">, Washington, DC   </w:t>
      </w:r>
    </w:p>
    <w:p w14:paraId="08C633ED" w14:textId="77777777" w:rsidR="00542AA2" w:rsidRDefault="00F25487" w:rsidP="00542AA2">
      <w:r w:rsidRPr="00E3563C">
        <w:rPr>
          <w:i/>
        </w:rPr>
        <w:t>Family Advocate</w:t>
      </w:r>
      <w:r w:rsidRPr="00E3563C">
        <w:t>, Fall 2000</w:t>
      </w:r>
    </w:p>
    <w:p w14:paraId="676966D5" w14:textId="77777777" w:rsidR="00542AA2" w:rsidRDefault="00542AA2" w:rsidP="00542AA2"/>
    <w:p w14:paraId="15C296E5" w14:textId="36C2BA14" w:rsidR="007E5E4E" w:rsidRPr="007D2048" w:rsidRDefault="00841028" w:rsidP="00E63D81">
      <w:pPr>
        <w:tabs>
          <w:tab w:val="left" w:pos="1260"/>
          <w:tab w:val="left" w:pos="1440"/>
          <w:tab w:val="left" w:pos="3060"/>
        </w:tabs>
        <w:ind w:left="360"/>
      </w:pPr>
      <w:r>
        <w:t>P</w:t>
      </w:r>
      <w:r w:rsidR="00F25487" w:rsidRPr="00E3563C">
        <w:t>rovide</w:t>
      </w:r>
      <w:r>
        <w:t>d</w:t>
      </w:r>
      <w:r w:rsidR="00F25487" w:rsidRPr="00E3563C">
        <w:t xml:space="preserve"> special education representation and assistance obtaining benefits to </w:t>
      </w:r>
      <w:r w:rsidR="00C81045">
        <w:t xml:space="preserve">low-income </w:t>
      </w:r>
      <w:r w:rsidR="00F25487" w:rsidRPr="00E3563C">
        <w:t>families</w:t>
      </w:r>
      <w:r w:rsidR="00A343DD">
        <w:t xml:space="preserve"> </w:t>
      </w:r>
      <w:r w:rsidR="00F25487" w:rsidRPr="00E3563C">
        <w:t xml:space="preserve">in the Washington, DC public schools.  </w:t>
      </w:r>
    </w:p>
    <w:p w14:paraId="2172FDE5" w14:textId="77777777" w:rsidR="0093355D" w:rsidRDefault="0093355D" w:rsidP="00770FF3">
      <w:pPr>
        <w:tabs>
          <w:tab w:val="left" w:pos="1260"/>
          <w:tab w:val="left" w:pos="1440"/>
          <w:tab w:val="left" w:pos="3060"/>
        </w:tabs>
        <w:rPr>
          <w:b/>
        </w:rPr>
      </w:pPr>
    </w:p>
    <w:p w14:paraId="65237CF8" w14:textId="73D730AB" w:rsidR="0052000E" w:rsidRPr="00E3563C" w:rsidRDefault="00F25487" w:rsidP="00770FF3">
      <w:pPr>
        <w:tabs>
          <w:tab w:val="left" w:pos="1260"/>
          <w:tab w:val="left" w:pos="1440"/>
          <w:tab w:val="left" w:pos="3060"/>
        </w:tabs>
      </w:pPr>
      <w:r w:rsidRPr="00E3563C">
        <w:rPr>
          <w:b/>
        </w:rPr>
        <w:t>The Center for Law and Education</w:t>
      </w:r>
      <w:r w:rsidRPr="00E3563C">
        <w:t>,</w:t>
      </w:r>
      <w:r w:rsidRPr="00E3563C">
        <w:rPr>
          <w:b/>
        </w:rPr>
        <w:t xml:space="preserve"> </w:t>
      </w:r>
      <w:r w:rsidRPr="00E3563C">
        <w:t xml:space="preserve">Washington, DC   </w:t>
      </w:r>
    </w:p>
    <w:p w14:paraId="1D7E35A0" w14:textId="77777777" w:rsidR="00F25487" w:rsidRPr="00E3563C" w:rsidRDefault="00F25487" w:rsidP="00770FF3">
      <w:pPr>
        <w:tabs>
          <w:tab w:val="left" w:pos="1260"/>
          <w:tab w:val="left" w:pos="1440"/>
          <w:tab w:val="left" w:pos="3060"/>
        </w:tabs>
      </w:pPr>
      <w:r w:rsidRPr="00E3563C">
        <w:rPr>
          <w:i/>
        </w:rPr>
        <w:t xml:space="preserve">Equal Justice Foundation Fellow, </w:t>
      </w:r>
      <w:r w:rsidR="00A35B1F" w:rsidRPr="00E3563C">
        <w:t>Summer 1999</w:t>
      </w:r>
    </w:p>
    <w:p w14:paraId="0DDBF473" w14:textId="77777777" w:rsidR="00A35B1F" w:rsidRPr="00E3563C" w:rsidRDefault="00A35B1F" w:rsidP="00770FF3">
      <w:pPr>
        <w:tabs>
          <w:tab w:val="left" w:pos="1260"/>
          <w:tab w:val="left" w:pos="1440"/>
          <w:tab w:val="left" w:pos="3060"/>
        </w:tabs>
      </w:pPr>
    </w:p>
    <w:p w14:paraId="3704D943" w14:textId="70169CA1" w:rsidR="00510B1E" w:rsidRPr="00E3563C" w:rsidRDefault="00F25487" w:rsidP="00A42D15">
      <w:pPr>
        <w:ind w:left="360" w:right="-234"/>
      </w:pPr>
      <w:r w:rsidRPr="00E3563C">
        <w:t xml:space="preserve">Analyzed federal education and civil rights laws regarding the inclusion of </w:t>
      </w:r>
      <w:r w:rsidR="00332D65">
        <w:t>multilingual learners</w:t>
      </w:r>
      <w:r w:rsidRPr="00E3563C">
        <w:t xml:space="preserve"> in assessme</w:t>
      </w:r>
      <w:r w:rsidR="002803A0" w:rsidRPr="00E3563C">
        <w:t xml:space="preserve">nt systems. </w:t>
      </w:r>
      <w:r w:rsidRPr="00E3563C">
        <w:t xml:space="preserve">Reviewed proposed federal education legislation. </w:t>
      </w:r>
    </w:p>
    <w:p w14:paraId="6E43E598" w14:textId="77777777" w:rsidR="0060703B" w:rsidRDefault="0060703B" w:rsidP="00770FF3">
      <w:pPr>
        <w:rPr>
          <w:b/>
          <w:bCs/>
          <w:smallCaps/>
        </w:rPr>
      </w:pPr>
    </w:p>
    <w:p w14:paraId="0323AF36" w14:textId="6A08CA40" w:rsidR="008B0913" w:rsidRPr="00E3563C" w:rsidRDefault="00AE1EB0" w:rsidP="00770FF3">
      <w:pPr>
        <w:rPr>
          <w:b/>
          <w:bCs/>
          <w:smallCaps/>
        </w:rPr>
      </w:pPr>
      <w:r w:rsidRPr="00E3563C">
        <w:rPr>
          <w:b/>
          <w:bCs/>
          <w:smallCaps/>
        </w:rPr>
        <w:t xml:space="preserve">Community Service and Leadership Positions </w:t>
      </w:r>
    </w:p>
    <w:p w14:paraId="4D07F90D" w14:textId="77777777" w:rsidR="00E86175" w:rsidRDefault="00E86175" w:rsidP="009E5EA7">
      <w:pPr>
        <w:rPr>
          <w:b/>
          <w:bCs/>
        </w:rPr>
      </w:pPr>
    </w:p>
    <w:p w14:paraId="48B0CE2A" w14:textId="5C5B17E6" w:rsidR="00E86175" w:rsidRDefault="00E86175" w:rsidP="009E5EA7">
      <w:r>
        <w:rPr>
          <w:b/>
          <w:bCs/>
        </w:rPr>
        <w:t xml:space="preserve">Boston CASA </w:t>
      </w:r>
      <w:r>
        <w:t>Boston, MA</w:t>
      </w:r>
      <w:r w:rsidR="00B72073">
        <w:t xml:space="preserve"> </w:t>
      </w:r>
      <w:r>
        <w:t xml:space="preserve"> </w:t>
      </w:r>
      <w:r>
        <w:rPr>
          <w:i/>
          <w:iCs/>
        </w:rPr>
        <w:t>Court Appointed Special Advocate</w:t>
      </w:r>
      <w:r>
        <w:t>, 2024-present.</w:t>
      </w:r>
    </w:p>
    <w:p w14:paraId="59D5AD7C" w14:textId="77777777" w:rsidR="00E86175" w:rsidRDefault="00E86175" w:rsidP="009E5EA7"/>
    <w:p w14:paraId="7ECD05B7" w14:textId="2306FBD0" w:rsidR="00E86175" w:rsidRPr="00AC4673" w:rsidRDefault="00E012FC" w:rsidP="00AC4673">
      <w:pPr>
        <w:ind w:left="360"/>
        <w:rPr>
          <w:bCs/>
        </w:rPr>
      </w:pPr>
      <w:r>
        <w:rPr>
          <w:bCs/>
        </w:rPr>
        <w:t>A</w:t>
      </w:r>
      <w:r w:rsidR="00E86175" w:rsidRPr="00AC4673">
        <w:rPr>
          <w:bCs/>
        </w:rPr>
        <w:t xml:space="preserve">ppointed by a juvenile court judge </w:t>
      </w:r>
      <w:r w:rsidR="00AC4673" w:rsidRPr="00AC4673">
        <w:rPr>
          <w:bCs/>
        </w:rPr>
        <w:t>to</w:t>
      </w:r>
      <w:r w:rsidR="00E86175" w:rsidRPr="00AC4673">
        <w:rPr>
          <w:bCs/>
        </w:rPr>
        <w:t xml:space="preserve"> advocate for the best interests of children</w:t>
      </w:r>
      <w:r w:rsidR="00DA77B1">
        <w:rPr>
          <w:bCs/>
        </w:rPr>
        <w:t xml:space="preserve"> involved in the child welfare system</w:t>
      </w:r>
      <w:r w:rsidR="00E86175" w:rsidRPr="00AC4673">
        <w:rPr>
          <w:bCs/>
        </w:rPr>
        <w:t xml:space="preserve">. </w:t>
      </w:r>
      <w:r w:rsidRPr="00AC4673">
        <w:rPr>
          <w:bCs/>
        </w:rPr>
        <w:t>Completed 30 hours of pre-service training</w:t>
      </w:r>
      <w:r>
        <w:rPr>
          <w:bCs/>
        </w:rPr>
        <w:t xml:space="preserve">. </w:t>
      </w:r>
      <w:r w:rsidR="00E86175" w:rsidRPr="00AC4673">
        <w:rPr>
          <w:bCs/>
        </w:rPr>
        <w:t>Dedicate 15</w:t>
      </w:r>
      <w:r w:rsidR="00DA77B1">
        <w:rPr>
          <w:bCs/>
        </w:rPr>
        <w:t>+</w:t>
      </w:r>
      <w:r w:rsidR="00E86175" w:rsidRPr="00AC4673">
        <w:rPr>
          <w:bCs/>
        </w:rPr>
        <w:t xml:space="preserve"> hours per month </w:t>
      </w:r>
      <w:r w:rsidR="005D5828">
        <w:rPr>
          <w:bCs/>
        </w:rPr>
        <w:t>collaborating with</w:t>
      </w:r>
      <w:r>
        <w:rPr>
          <w:bCs/>
        </w:rPr>
        <w:t xml:space="preserve"> children’s care team and</w:t>
      </w:r>
      <w:r w:rsidR="005D5828">
        <w:rPr>
          <w:bCs/>
        </w:rPr>
        <w:t xml:space="preserve"> </w:t>
      </w:r>
      <w:r w:rsidR="00AC4673" w:rsidRPr="00AC4673">
        <w:rPr>
          <w:bCs/>
        </w:rPr>
        <w:t>p</w:t>
      </w:r>
      <w:r w:rsidR="00E86175" w:rsidRPr="00AC4673">
        <w:rPr>
          <w:bCs/>
        </w:rPr>
        <w:t>rovid</w:t>
      </w:r>
      <w:r w:rsidR="00AC4673" w:rsidRPr="00AC4673">
        <w:rPr>
          <w:bCs/>
        </w:rPr>
        <w:t>ing</w:t>
      </w:r>
      <w:r w:rsidR="00E86175" w:rsidRPr="00AC4673">
        <w:rPr>
          <w:bCs/>
        </w:rPr>
        <w:t xml:space="preserve"> </w:t>
      </w:r>
      <w:r w:rsidR="00EE50E6">
        <w:rPr>
          <w:bCs/>
        </w:rPr>
        <w:t>direct advocacy and support</w:t>
      </w:r>
      <w:r w:rsidR="00CC24E9">
        <w:rPr>
          <w:bCs/>
        </w:rPr>
        <w:t xml:space="preserve">. </w:t>
      </w:r>
      <w:r>
        <w:rPr>
          <w:bCs/>
        </w:rPr>
        <w:t xml:space="preserve"> </w:t>
      </w:r>
    </w:p>
    <w:p w14:paraId="13A77410" w14:textId="77777777" w:rsidR="00E86175" w:rsidRDefault="00E86175" w:rsidP="009E5EA7">
      <w:pPr>
        <w:rPr>
          <w:b/>
          <w:bCs/>
        </w:rPr>
      </w:pPr>
    </w:p>
    <w:p w14:paraId="667F0155" w14:textId="41E1EF55" w:rsidR="009E5EA7" w:rsidRPr="00E3563C" w:rsidRDefault="009E5EA7" w:rsidP="009E5EA7">
      <w:pPr>
        <w:rPr>
          <w:bCs/>
        </w:rPr>
      </w:pPr>
      <w:r w:rsidRPr="00E3563C">
        <w:rPr>
          <w:b/>
          <w:bCs/>
        </w:rPr>
        <w:t xml:space="preserve">School Council for </w:t>
      </w:r>
      <w:r w:rsidR="005A3A67">
        <w:rPr>
          <w:b/>
          <w:bCs/>
        </w:rPr>
        <w:t xml:space="preserve">Needham High School, </w:t>
      </w:r>
      <w:r w:rsidRPr="00E3563C">
        <w:rPr>
          <w:b/>
          <w:bCs/>
        </w:rPr>
        <w:t>Pollard Middle Schoo</w:t>
      </w:r>
      <w:r w:rsidRPr="00751274">
        <w:rPr>
          <w:b/>
          <w:bCs/>
        </w:rPr>
        <w:t xml:space="preserve">l, </w:t>
      </w:r>
      <w:r w:rsidR="00751274" w:rsidRPr="00751274">
        <w:rPr>
          <w:b/>
          <w:bCs/>
        </w:rPr>
        <w:t xml:space="preserve">High Rock Middle School, </w:t>
      </w:r>
      <w:r w:rsidR="00751274" w:rsidRPr="00135B68">
        <w:rPr>
          <w:b/>
          <w:bCs/>
        </w:rPr>
        <w:t>and</w:t>
      </w:r>
      <w:r w:rsidR="00751274">
        <w:rPr>
          <w:bCs/>
        </w:rPr>
        <w:t xml:space="preserve"> </w:t>
      </w:r>
      <w:r w:rsidR="005A3A67">
        <w:rPr>
          <w:b/>
          <w:bCs/>
        </w:rPr>
        <w:t xml:space="preserve">Hillside Elementary School </w:t>
      </w:r>
      <w:r w:rsidRPr="00E3563C">
        <w:rPr>
          <w:bCs/>
        </w:rPr>
        <w:t xml:space="preserve">Needham, MA   </w:t>
      </w:r>
      <w:r w:rsidRPr="00E3563C">
        <w:rPr>
          <w:bCs/>
          <w:i/>
        </w:rPr>
        <w:t>Member</w:t>
      </w:r>
      <w:r w:rsidRPr="00E3563C">
        <w:rPr>
          <w:bCs/>
        </w:rPr>
        <w:t>, 20</w:t>
      </w:r>
      <w:r w:rsidR="005A3A67">
        <w:rPr>
          <w:bCs/>
        </w:rPr>
        <w:t>09</w:t>
      </w:r>
      <w:r w:rsidRPr="00E3563C">
        <w:rPr>
          <w:bCs/>
        </w:rPr>
        <w:t>-</w:t>
      </w:r>
      <w:r w:rsidR="005A3A67">
        <w:rPr>
          <w:bCs/>
        </w:rPr>
        <w:t>present</w:t>
      </w:r>
    </w:p>
    <w:p w14:paraId="31630D09" w14:textId="77777777" w:rsidR="009E5EA7" w:rsidRPr="00E3563C" w:rsidRDefault="009E5EA7" w:rsidP="009E5EA7">
      <w:pPr>
        <w:ind w:firstLine="720"/>
        <w:rPr>
          <w:bCs/>
        </w:rPr>
      </w:pPr>
    </w:p>
    <w:p w14:paraId="69C3D801" w14:textId="5A8FB2F1" w:rsidR="00751274" w:rsidRPr="00E3563C" w:rsidRDefault="00751274" w:rsidP="00751274">
      <w:pPr>
        <w:ind w:left="360"/>
        <w:rPr>
          <w:bCs/>
        </w:rPr>
      </w:pPr>
      <w:r>
        <w:rPr>
          <w:bCs/>
        </w:rPr>
        <w:t>Elected member of</w:t>
      </w:r>
      <w:r w:rsidRPr="00E3563C">
        <w:rPr>
          <w:bCs/>
        </w:rPr>
        <w:t xml:space="preserve"> </w:t>
      </w:r>
      <w:r w:rsidR="00633762">
        <w:rPr>
          <w:bCs/>
        </w:rPr>
        <w:t xml:space="preserve">principal </w:t>
      </w:r>
      <w:r w:rsidRPr="00E3563C">
        <w:rPr>
          <w:bCs/>
        </w:rPr>
        <w:t>advisory committee</w:t>
      </w:r>
      <w:r w:rsidR="00633762">
        <w:rPr>
          <w:bCs/>
        </w:rPr>
        <w:t>s</w:t>
      </w:r>
      <w:r w:rsidRPr="00E3563C">
        <w:rPr>
          <w:bCs/>
        </w:rPr>
        <w:t xml:space="preserve"> responsible for setting educational goals for the school</w:t>
      </w:r>
      <w:r w:rsidR="00633762">
        <w:rPr>
          <w:bCs/>
        </w:rPr>
        <w:t>s</w:t>
      </w:r>
      <w:r w:rsidRPr="00E3563C">
        <w:rPr>
          <w:bCs/>
        </w:rPr>
        <w:t xml:space="preserve"> in accordance with statewide policies and standards.  Draft comprehensive school improvement plan</w:t>
      </w:r>
      <w:r w:rsidR="00633762">
        <w:rPr>
          <w:bCs/>
        </w:rPr>
        <w:t>s</w:t>
      </w:r>
      <w:r w:rsidRPr="00E3563C">
        <w:rPr>
          <w:bCs/>
        </w:rPr>
        <w:t xml:space="preserve"> and present </w:t>
      </w:r>
      <w:r w:rsidR="00633762">
        <w:rPr>
          <w:bCs/>
        </w:rPr>
        <w:t>them</w:t>
      </w:r>
      <w:r w:rsidRPr="00E3563C">
        <w:rPr>
          <w:bCs/>
        </w:rPr>
        <w:t xml:space="preserve"> to </w:t>
      </w:r>
      <w:r w:rsidR="00633762">
        <w:rPr>
          <w:bCs/>
        </w:rPr>
        <w:t xml:space="preserve">the </w:t>
      </w:r>
      <w:r w:rsidR="00AB5BF1">
        <w:rPr>
          <w:bCs/>
        </w:rPr>
        <w:t>town’s</w:t>
      </w:r>
      <w:r w:rsidRPr="00E3563C">
        <w:rPr>
          <w:bCs/>
        </w:rPr>
        <w:t xml:space="preserve"> </w:t>
      </w:r>
      <w:r w:rsidR="00AB5BF1">
        <w:rPr>
          <w:bCs/>
        </w:rPr>
        <w:t>s</w:t>
      </w:r>
      <w:r w:rsidRPr="00E3563C">
        <w:rPr>
          <w:bCs/>
        </w:rPr>
        <w:t xml:space="preserve">chool </w:t>
      </w:r>
      <w:r w:rsidR="00AB5BF1">
        <w:rPr>
          <w:bCs/>
        </w:rPr>
        <w:t>c</w:t>
      </w:r>
      <w:r w:rsidRPr="00E3563C">
        <w:rPr>
          <w:bCs/>
        </w:rPr>
        <w:t xml:space="preserve">ommittee. </w:t>
      </w:r>
    </w:p>
    <w:p w14:paraId="7D29B0FE" w14:textId="77777777" w:rsidR="008D3C44" w:rsidRDefault="008D3C44" w:rsidP="00904E6D">
      <w:pPr>
        <w:rPr>
          <w:b/>
          <w:bCs/>
        </w:rPr>
      </w:pPr>
    </w:p>
    <w:p w14:paraId="4377F1A4" w14:textId="3B79059D" w:rsidR="00904E6D" w:rsidRPr="00E3563C" w:rsidRDefault="00904E6D" w:rsidP="00904E6D">
      <w:pPr>
        <w:rPr>
          <w:bCs/>
        </w:rPr>
      </w:pPr>
      <w:r w:rsidRPr="00E3563C">
        <w:rPr>
          <w:b/>
          <w:bCs/>
        </w:rPr>
        <w:t xml:space="preserve">Town of Needham Representative Town Meeting, </w:t>
      </w:r>
      <w:r w:rsidRPr="00E3563C">
        <w:rPr>
          <w:bCs/>
        </w:rPr>
        <w:t>Needham, MA</w:t>
      </w:r>
      <w:r w:rsidR="00C85E68">
        <w:rPr>
          <w:b/>
          <w:bCs/>
        </w:rPr>
        <w:t xml:space="preserve">   </w:t>
      </w:r>
      <w:r w:rsidRPr="00E3563C">
        <w:rPr>
          <w:bCs/>
          <w:i/>
        </w:rPr>
        <w:t>Town Meeting Member,</w:t>
      </w:r>
      <w:r w:rsidRPr="00E3563C">
        <w:rPr>
          <w:b/>
          <w:bCs/>
        </w:rPr>
        <w:t xml:space="preserve"> </w:t>
      </w:r>
      <w:r w:rsidRPr="00E3563C">
        <w:rPr>
          <w:bCs/>
        </w:rPr>
        <w:t>2015-</w:t>
      </w:r>
      <w:r w:rsidR="00EA7A3F">
        <w:rPr>
          <w:bCs/>
        </w:rPr>
        <w:t>2022</w:t>
      </w:r>
    </w:p>
    <w:p w14:paraId="6B7DF3AC" w14:textId="77777777" w:rsidR="00904E6D" w:rsidRPr="00E3563C" w:rsidRDefault="00904E6D" w:rsidP="00904E6D">
      <w:pPr>
        <w:rPr>
          <w:bCs/>
        </w:rPr>
      </w:pPr>
    </w:p>
    <w:p w14:paraId="59F9F82E" w14:textId="312EF1EC" w:rsidR="00904E6D" w:rsidRPr="00E3563C" w:rsidRDefault="00633762" w:rsidP="00904E6D">
      <w:pPr>
        <w:ind w:left="360"/>
        <w:rPr>
          <w:bCs/>
        </w:rPr>
      </w:pPr>
      <w:r>
        <w:rPr>
          <w:bCs/>
        </w:rPr>
        <w:t>Serv</w:t>
      </w:r>
      <w:r w:rsidR="009F6B46">
        <w:rPr>
          <w:bCs/>
        </w:rPr>
        <w:t>ed</w:t>
      </w:r>
      <w:r>
        <w:rPr>
          <w:bCs/>
        </w:rPr>
        <w:t xml:space="preserve"> </w:t>
      </w:r>
      <w:r w:rsidR="00036ECD">
        <w:rPr>
          <w:bCs/>
        </w:rPr>
        <w:t>two</w:t>
      </w:r>
      <w:r>
        <w:rPr>
          <w:bCs/>
        </w:rPr>
        <w:t xml:space="preserve"> consecutive term</w:t>
      </w:r>
      <w:r w:rsidR="00036ECD">
        <w:rPr>
          <w:bCs/>
        </w:rPr>
        <w:t>s</w:t>
      </w:r>
      <w:r>
        <w:rPr>
          <w:bCs/>
        </w:rPr>
        <w:t xml:space="preserve"> as elected member of Needham’s</w:t>
      </w:r>
      <w:r w:rsidR="00904E6D" w:rsidRPr="00E3563C">
        <w:rPr>
          <w:bCs/>
        </w:rPr>
        <w:t xml:space="preserve"> legislative body</w:t>
      </w:r>
      <w:r w:rsidR="004D4D64">
        <w:rPr>
          <w:bCs/>
        </w:rPr>
        <w:t xml:space="preserve">. </w:t>
      </w:r>
      <w:r>
        <w:rPr>
          <w:bCs/>
        </w:rPr>
        <w:t xml:space="preserve">Focused advocacy on </w:t>
      </w:r>
      <w:r w:rsidR="00A22236" w:rsidRPr="00633762">
        <w:rPr>
          <w:bCs/>
        </w:rPr>
        <w:t>equity and inclusion</w:t>
      </w:r>
      <w:r>
        <w:rPr>
          <w:bCs/>
        </w:rPr>
        <w:t xml:space="preserve"> in the schools.</w:t>
      </w:r>
    </w:p>
    <w:p w14:paraId="1EE2DECC" w14:textId="77777777" w:rsidR="00145B4B" w:rsidRPr="00E3563C" w:rsidRDefault="00145B4B" w:rsidP="00904E6D">
      <w:pPr>
        <w:rPr>
          <w:b/>
          <w:bCs/>
        </w:rPr>
      </w:pPr>
    </w:p>
    <w:p w14:paraId="083EC9E7" w14:textId="72D688FD" w:rsidR="00751274" w:rsidRPr="00E3563C" w:rsidRDefault="00751274" w:rsidP="00751274">
      <w:pPr>
        <w:rPr>
          <w:bCs/>
          <w:i/>
        </w:rPr>
      </w:pPr>
      <w:r w:rsidRPr="00E3563C">
        <w:rPr>
          <w:b/>
          <w:bCs/>
        </w:rPr>
        <w:t>Needham School Committee</w:t>
      </w:r>
      <w:r w:rsidRPr="00E3563C">
        <w:rPr>
          <w:bCs/>
        </w:rPr>
        <w:t>,</w:t>
      </w:r>
      <w:r>
        <w:rPr>
          <w:bCs/>
        </w:rPr>
        <w:t xml:space="preserve"> Needham, MA   </w:t>
      </w:r>
      <w:r w:rsidRPr="00E3563C">
        <w:rPr>
          <w:bCs/>
          <w:i/>
        </w:rPr>
        <w:t>Liaison</w:t>
      </w:r>
      <w:r w:rsidRPr="00E3563C">
        <w:rPr>
          <w:bCs/>
        </w:rPr>
        <w:t>, 2012-</w:t>
      </w:r>
      <w:r w:rsidR="005524C1">
        <w:rPr>
          <w:bCs/>
        </w:rPr>
        <w:t>2020</w:t>
      </w:r>
      <w:r w:rsidRPr="00E3563C">
        <w:rPr>
          <w:bCs/>
          <w:i/>
        </w:rPr>
        <w:t xml:space="preserve"> </w:t>
      </w:r>
    </w:p>
    <w:p w14:paraId="6BD4563E" w14:textId="77777777" w:rsidR="00751274" w:rsidRPr="00E3563C" w:rsidRDefault="00751274" w:rsidP="00751274">
      <w:pPr>
        <w:rPr>
          <w:bCs/>
          <w:i/>
        </w:rPr>
      </w:pPr>
    </w:p>
    <w:p w14:paraId="4BFD729F" w14:textId="044085EF" w:rsidR="00751274" w:rsidRPr="00E3563C" w:rsidRDefault="00751274" w:rsidP="00751274">
      <w:pPr>
        <w:ind w:left="360"/>
        <w:rPr>
          <w:bCs/>
        </w:rPr>
      </w:pPr>
      <w:r w:rsidRPr="00E3563C">
        <w:rPr>
          <w:bCs/>
        </w:rPr>
        <w:t>Serv</w:t>
      </w:r>
      <w:r w:rsidR="003E2F55">
        <w:rPr>
          <w:bCs/>
        </w:rPr>
        <w:t>ed</w:t>
      </w:r>
      <w:r w:rsidRPr="00E3563C">
        <w:rPr>
          <w:bCs/>
        </w:rPr>
        <w:t xml:space="preserve"> as the official liaison between </w:t>
      </w:r>
      <w:r>
        <w:rPr>
          <w:bCs/>
        </w:rPr>
        <w:t>Sunita Williams</w:t>
      </w:r>
      <w:r w:rsidRPr="00E3563C">
        <w:rPr>
          <w:bCs/>
        </w:rPr>
        <w:t xml:space="preserve"> </w:t>
      </w:r>
      <w:r w:rsidR="00FE105F">
        <w:rPr>
          <w:bCs/>
        </w:rPr>
        <w:t>E</w:t>
      </w:r>
      <w:r w:rsidRPr="00E3563C">
        <w:rPr>
          <w:bCs/>
        </w:rPr>
        <w:t xml:space="preserve">lementary </w:t>
      </w:r>
      <w:r w:rsidR="00FE105F">
        <w:rPr>
          <w:bCs/>
        </w:rPr>
        <w:t>S</w:t>
      </w:r>
      <w:r w:rsidRPr="00E3563C">
        <w:rPr>
          <w:bCs/>
        </w:rPr>
        <w:t>chool’s Parent Teacher Council and the town’s school committee.</w:t>
      </w:r>
    </w:p>
    <w:p w14:paraId="3F78332B" w14:textId="77777777" w:rsidR="00751274" w:rsidRDefault="00751274" w:rsidP="008E7FDF">
      <w:pPr>
        <w:rPr>
          <w:b/>
          <w:bCs/>
        </w:rPr>
      </w:pPr>
    </w:p>
    <w:p w14:paraId="0089F21C" w14:textId="55231F64" w:rsidR="008E7FDF" w:rsidRPr="00E3563C" w:rsidRDefault="008E7FDF" w:rsidP="008E7FDF">
      <w:pPr>
        <w:rPr>
          <w:bCs/>
        </w:rPr>
      </w:pPr>
      <w:r w:rsidRPr="00E3563C">
        <w:rPr>
          <w:b/>
          <w:bCs/>
        </w:rPr>
        <w:t>Citizens for Needham Schools</w:t>
      </w:r>
      <w:r w:rsidR="00C85E68">
        <w:rPr>
          <w:bCs/>
        </w:rPr>
        <w:t xml:space="preserve">, Needham, MA   </w:t>
      </w:r>
      <w:r w:rsidR="006D66EC" w:rsidRPr="00E3563C">
        <w:rPr>
          <w:bCs/>
          <w:i/>
        </w:rPr>
        <w:t xml:space="preserve">Clerk, </w:t>
      </w:r>
      <w:r w:rsidR="00F0613A" w:rsidRPr="00E3563C">
        <w:rPr>
          <w:bCs/>
        </w:rPr>
        <w:t>2013-</w:t>
      </w:r>
      <w:r w:rsidR="00751274">
        <w:rPr>
          <w:bCs/>
        </w:rPr>
        <w:t>2018</w:t>
      </w:r>
      <w:r w:rsidR="006D66EC" w:rsidRPr="00E3563C">
        <w:rPr>
          <w:bCs/>
        </w:rPr>
        <w:t xml:space="preserve">, </w:t>
      </w:r>
      <w:r w:rsidRPr="00E3563C">
        <w:rPr>
          <w:bCs/>
          <w:i/>
        </w:rPr>
        <w:t>Board member</w:t>
      </w:r>
      <w:r w:rsidRPr="00E3563C">
        <w:rPr>
          <w:bCs/>
        </w:rPr>
        <w:t>, 2012-</w:t>
      </w:r>
      <w:r w:rsidR="00A42D15">
        <w:rPr>
          <w:bCs/>
        </w:rPr>
        <w:t>2018</w:t>
      </w:r>
      <w:r w:rsidRPr="00E3563C">
        <w:rPr>
          <w:bCs/>
        </w:rPr>
        <w:t xml:space="preserve"> </w:t>
      </w:r>
    </w:p>
    <w:p w14:paraId="4719BFEA" w14:textId="77777777" w:rsidR="008E7FDF" w:rsidRPr="00E3563C" w:rsidRDefault="008E7FDF" w:rsidP="008E7FDF">
      <w:pPr>
        <w:rPr>
          <w:bCs/>
        </w:rPr>
      </w:pPr>
    </w:p>
    <w:p w14:paraId="158EA156" w14:textId="5033D880" w:rsidR="00F7160D" w:rsidRDefault="004A5F9C" w:rsidP="0094006E">
      <w:pPr>
        <w:ind w:left="360"/>
        <w:rPr>
          <w:bCs/>
        </w:rPr>
      </w:pPr>
      <w:r>
        <w:rPr>
          <w:bCs/>
        </w:rPr>
        <w:t>Advocated</w:t>
      </w:r>
      <w:r w:rsidR="008E7FDF" w:rsidRPr="00E3563C">
        <w:rPr>
          <w:bCs/>
        </w:rPr>
        <w:t xml:space="preserve"> for strong public schools</w:t>
      </w:r>
      <w:r w:rsidR="00E82185">
        <w:rPr>
          <w:bCs/>
        </w:rPr>
        <w:t>.</w:t>
      </w:r>
      <w:r w:rsidR="008E7FDF" w:rsidRPr="00E3563C">
        <w:rPr>
          <w:bCs/>
        </w:rPr>
        <w:t xml:space="preserve"> </w:t>
      </w:r>
      <w:r w:rsidR="00E82185">
        <w:rPr>
          <w:bCs/>
        </w:rPr>
        <w:t>E</w:t>
      </w:r>
      <w:r w:rsidR="008E7FDF" w:rsidRPr="00E3563C">
        <w:rPr>
          <w:bCs/>
        </w:rPr>
        <w:t>ducate</w:t>
      </w:r>
      <w:r>
        <w:rPr>
          <w:bCs/>
        </w:rPr>
        <w:t>d</w:t>
      </w:r>
      <w:r w:rsidR="008E7FDF" w:rsidRPr="00E3563C">
        <w:rPr>
          <w:bCs/>
        </w:rPr>
        <w:t xml:space="preserve"> the public on issues pertaining to school funding and capital projects</w:t>
      </w:r>
      <w:r w:rsidR="00E82185">
        <w:rPr>
          <w:bCs/>
        </w:rPr>
        <w:t>. S</w:t>
      </w:r>
      <w:r w:rsidR="008E7FDF" w:rsidRPr="00E3563C">
        <w:rPr>
          <w:bCs/>
        </w:rPr>
        <w:t>upport</w:t>
      </w:r>
      <w:r>
        <w:rPr>
          <w:bCs/>
        </w:rPr>
        <w:t>ed</w:t>
      </w:r>
      <w:r w:rsidR="008E7FDF" w:rsidRPr="00E3563C">
        <w:rPr>
          <w:bCs/>
        </w:rPr>
        <w:t xml:space="preserve"> the town’s school administrators and </w:t>
      </w:r>
      <w:r w:rsidR="0097414B">
        <w:rPr>
          <w:bCs/>
        </w:rPr>
        <w:t>s</w:t>
      </w:r>
      <w:r w:rsidR="008E7FDF" w:rsidRPr="00E3563C">
        <w:rPr>
          <w:bCs/>
        </w:rPr>
        <w:t xml:space="preserve">chool </w:t>
      </w:r>
      <w:r w:rsidR="0097414B">
        <w:rPr>
          <w:bCs/>
        </w:rPr>
        <w:t>c</w:t>
      </w:r>
      <w:r w:rsidR="008E7FDF" w:rsidRPr="00E3563C">
        <w:rPr>
          <w:bCs/>
        </w:rPr>
        <w:t xml:space="preserve">ommittee members.  </w:t>
      </w:r>
    </w:p>
    <w:p w14:paraId="2F5C10A0" w14:textId="77777777" w:rsidR="00BB4678" w:rsidRDefault="00BB4678" w:rsidP="00F72F3B">
      <w:pPr>
        <w:rPr>
          <w:b/>
          <w:smallCaps/>
        </w:rPr>
      </w:pPr>
    </w:p>
    <w:p w14:paraId="5407229A" w14:textId="6A2F3047" w:rsidR="00F72F3B" w:rsidRPr="00E3563C" w:rsidRDefault="00F72F3B" w:rsidP="00F72F3B">
      <w:pPr>
        <w:rPr>
          <w:smallCaps/>
        </w:rPr>
      </w:pPr>
      <w:r w:rsidRPr="00E3563C">
        <w:rPr>
          <w:b/>
          <w:smallCaps/>
        </w:rPr>
        <w:t>Education</w:t>
      </w:r>
    </w:p>
    <w:p w14:paraId="30C75A85" w14:textId="77777777" w:rsidR="00F72F3B" w:rsidRPr="00E3563C" w:rsidRDefault="00F72F3B" w:rsidP="00F72F3B"/>
    <w:p w14:paraId="6AE85B5C" w14:textId="77777777" w:rsidR="00F72F3B" w:rsidRPr="00E3563C" w:rsidRDefault="00F72F3B" w:rsidP="00F72F3B">
      <w:pPr>
        <w:pStyle w:val="BodyTextIndent"/>
        <w:ind w:left="0"/>
        <w:jc w:val="left"/>
        <w:rPr>
          <w:b/>
          <w:sz w:val="24"/>
          <w:szCs w:val="24"/>
        </w:rPr>
      </w:pPr>
      <w:r w:rsidRPr="00E3563C">
        <w:rPr>
          <w:b/>
          <w:sz w:val="24"/>
          <w:szCs w:val="24"/>
        </w:rPr>
        <w:t>Georgetown University Law Center</w:t>
      </w:r>
      <w:r w:rsidRPr="00E3563C">
        <w:rPr>
          <w:sz w:val="24"/>
          <w:szCs w:val="24"/>
        </w:rPr>
        <w:t xml:space="preserve">, Washington, DC  J.D., May 2001, </w:t>
      </w:r>
      <w:r w:rsidRPr="00E3563C">
        <w:rPr>
          <w:i/>
          <w:sz w:val="24"/>
          <w:szCs w:val="24"/>
        </w:rPr>
        <w:t>cum laude</w:t>
      </w:r>
    </w:p>
    <w:p w14:paraId="6F05B75A" w14:textId="77777777" w:rsidR="00F72F3B" w:rsidRPr="00E3563C" w:rsidRDefault="00F72F3B" w:rsidP="00F72F3B">
      <w:pPr>
        <w:pStyle w:val="BodyTextIndent"/>
        <w:ind w:left="1440" w:hanging="1080"/>
        <w:jc w:val="left"/>
        <w:rPr>
          <w:sz w:val="24"/>
          <w:szCs w:val="24"/>
        </w:rPr>
      </w:pPr>
      <w:r w:rsidRPr="00E3563C">
        <w:rPr>
          <w:sz w:val="24"/>
          <w:szCs w:val="24"/>
        </w:rPr>
        <w:t xml:space="preserve">Honors: </w:t>
      </w:r>
      <w:r w:rsidRPr="00E3563C">
        <w:rPr>
          <w:sz w:val="24"/>
          <w:szCs w:val="24"/>
        </w:rPr>
        <w:tab/>
        <w:t xml:space="preserve">Dean’s List; Senior Writing Fellow, Legal Research and Writing, 2000-2001; Law Fellow, Legal Research and Writing, 1999-2000 </w:t>
      </w:r>
    </w:p>
    <w:p w14:paraId="4957FD4B" w14:textId="77777777" w:rsidR="00F72F3B" w:rsidRPr="00684D46" w:rsidRDefault="00F72F3B" w:rsidP="00F72F3B">
      <w:pPr>
        <w:pStyle w:val="BodyTextIndent"/>
        <w:ind w:left="1440" w:hanging="1080"/>
        <w:jc w:val="left"/>
        <w:rPr>
          <w:sz w:val="24"/>
          <w:szCs w:val="24"/>
        </w:rPr>
      </w:pPr>
      <w:r w:rsidRPr="00E3563C">
        <w:rPr>
          <w:sz w:val="24"/>
          <w:szCs w:val="24"/>
        </w:rPr>
        <w:t>Journal:</w:t>
      </w:r>
      <w:r w:rsidRPr="00E3563C">
        <w:rPr>
          <w:sz w:val="24"/>
          <w:szCs w:val="24"/>
        </w:rPr>
        <w:tab/>
      </w:r>
      <w:r w:rsidRPr="00E3563C">
        <w:rPr>
          <w:i/>
          <w:sz w:val="24"/>
          <w:szCs w:val="24"/>
        </w:rPr>
        <w:t>Georgetown Journal of Legal Ethics</w:t>
      </w:r>
    </w:p>
    <w:p w14:paraId="4F9CFAFD" w14:textId="77777777" w:rsidR="00F72F3B" w:rsidRDefault="00F72F3B" w:rsidP="00F72F3B">
      <w:pPr>
        <w:pStyle w:val="BodyTextIndent"/>
        <w:ind w:left="0" w:right="-90"/>
        <w:jc w:val="left"/>
        <w:rPr>
          <w:b/>
          <w:sz w:val="24"/>
          <w:szCs w:val="24"/>
        </w:rPr>
      </w:pPr>
    </w:p>
    <w:p w14:paraId="5455A675" w14:textId="77777777" w:rsidR="00F72F3B" w:rsidRPr="00E3563C" w:rsidRDefault="00F72F3B" w:rsidP="00F72F3B">
      <w:pPr>
        <w:pStyle w:val="BodyTextIndent"/>
        <w:ind w:left="0" w:right="-90"/>
        <w:jc w:val="left"/>
        <w:rPr>
          <w:b/>
          <w:sz w:val="24"/>
          <w:szCs w:val="24"/>
        </w:rPr>
      </w:pPr>
      <w:r w:rsidRPr="00E3563C">
        <w:rPr>
          <w:b/>
          <w:sz w:val="24"/>
          <w:szCs w:val="24"/>
        </w:rPr>
        <w:t>Wesleyan University</w:t>
      </w:r>
      <w:r w:rsidRPr="00E3563C">
        <w:rPr>
          <w:sz w:val="24"/>
          <w:szCs w:val="24"/>
        </w:rPr>
        <w:t>, Middletown, CT  B.A. in Government, May 1995, with High Honors</w:t>
      </w:r>
    </w:p>
    <w:p w14:paraId="7161E7D1" w14:textId="44688027" w:rsidR="00F72F3B" w:rsidRPr="009F7F9A" w:rsidRDefault="00F72F3B" w:rsidP="009F7F9A">
      <w:pPr>
        <w:pStyle w:val="BodyTextIndent"/>
        <w:tabs>
          <w:tab w:val="left" w:pos="1440"/>
        </w:tabs>
        <w:ind w:left="1440" w:hanging="1080"/>
        <w:jc w:val="left"/>
        <w:rPr>
          <w:sz w:val="24"/>
          <w:szCs w:val="24"/>
        </w:rPr>
      </w:pPr>
      <w:r w:rsidRPr="00E3563C">
        <w:rPr>
          <w:sz w:val="24"/>
          <w:szCs w:val="24"/>
        </w:rPr>
        <w:t>Honors:</w:t>
      </w:r>
      <w:r w:rsidRPr="00E3563C">
        <w:rPr>
          <w:sz w:val="24"/>
          <w:szCs w:val="24"/>
        </w:rPr>
        <w:tab/>
        <w:t>Phi Beta Kappa</w:t>
      </w:r>
      <w:r w:rsidR="00E63D81">
        <w:rPr>
          <w:sz w:val="24"/>
          <w:szCs w:val="24"/>
        </w:rPr>
        <w:t>,</w:t>
      </w:r>
      <w:r w:rsidRPr="00E3563C">
        <w:rPr>
          <w:sz w:val="24"/>
          <w:szCs w:val="24"/>
        </w:rPr>
        <w:t xml:space="preserve"> High Honors Thesis: “I Will Not Pledge Allegiance to the Court Order: Political Capability Versus Public Will in School Desegregation” </w:t>
      </w:r>
    </w:p>
    <w:sectPr w:rsidR="00F72F3B" w:rsidRPr="009F7F9A" w:rsidSect="006D797D">
      <w:headerReference w:type="default" r:id="rId10"/>
      <w:footerReference w:type="even" r:id="rId11"/>
      <w:footerReference w:type="default" r:id="rId12"/>
      <w:headerReference w:type="first" r:id="rId13"/>
      <w:endnotePr>
        <w:numFmt w:val="decimal"/>
      </w:endnotePr>
      <w:type w:val="continuous"/>
      <w:pgSz w:w="12240" w:h="15840"/>
      <w:pgMar w:top="432" w:right="1152" w:bottom="432" w:left="1152" w:header="288" w:footer="86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B3649" w14:textId="77777777" w:rsidR="001C1655" w:rsidRDefault="001C1655">
      <w:r>
        <w:separator/>
      </w:r>
    </w:p>
  </w:endnote>
  <w:endnote w:type="continuationSeparator" w:id="0">
    <w:p w14:paraId="02128638" w14:textId="77777777" w:rsidR="001C1655" w:rsidRDefault="001C1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F3EC1" w14:textId="77777777" w:rsidR="00090F4C" w:rsidRDefault="00090F4C" w:rsidP="006D46C7">
    <w:pPr>
      <w:pStyle w:val="Footer"/>
      <w:framePr w:wrap="around" w:vAnchor="text" w:hAnchor="margin" w:xAlign="center" w:y="1"/>
      <w:rPr>
        <w:rStyle w:val="PageNumber"/>
        <w:snapToGrid w:val="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87553F" w14:textId="77777777" w:rsidR="00090F4C" w:rsidRDefault="00090F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99DE5" w14:textId="77777777" w:rsidR="00090F4C" w:rsidRPr="00794D18" w:rsidRDefault="00090F4C">
    <w:pPr>
      <w:pStyle w:val="Footer"/>
      <w:jc w:val="right"/>
      <w:rPr>
        <w:rFonts w:ascii="Century Schoolbook" w:hAnsi="Century Schoolbook"/>
        <w:sz w:val="17"/>
        <w:szCs w:val="17"/>
      </w:rPr>
    </w:pPr>
    <w:r>
      <w:fldChar w:fldCharType="begin"/>
    </w:r>
    <w:r>
      <w:instrText xml:space="preserve"> PAGE   \* MERGEFORMAT </w:instrText>
    </w:r>
    <w:r>
      <w:fldChar w:fldCharType="separate"/>
    </w:r>
    <w:r w:rsidR="003A215D" w:rsidRPr="003A215D">
      <w:rPr>
        <w:rFonts w:ascii="Century Schoolbook" w:hAnsi="Century Schoolbook"/>
        <w:noProof/>
        <w:sz w:val="17"/>
        <w:szCs w:val="17"/>
      </w:rPr>
      <w:t>2</w:t>
    </w:r>
    <w:r>
      <w:rPr>
        <w:rFonts w:ascii="Century Schoolbook" w:hAnsi="Century Schoolbook"/>
        <w:noProof/>
        <w:sz w:val="17"/>
        <w:szCs w:val="17"/>
      </w:rPr>
      <w:fldChar w:fldCharType="end"/>
    </w:r>
  </w:p>
  <w:p w14:paraId="363B3082" w14:textId="77777777" w:rsidR="00090F4C" w:rsidRDefault="00090F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19FBE" w14:textId="77777777" w:rsidR="001C1655" w:rsidRDefault="001C1655">
      <w:r>
        <w:separator/>
      </w:r>
    </w:p>
  </w:footnote>
  <w:footnote w:type="continuationSeparator" w:id="0">
    <w:p w14:paraId="199FBA83" w14:textId="77777777" w:rsidR="001C1655" w:rsidRDefault="001C1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52CCF" w14:textId="77777777" w:rsidR="00090F4C" w:rsidRPr="001211FC" w:rsidRDefault="00090F4C" w:rsidP="00F3392B">
    <w:pPr>
      <w:pStyle w:val="Header"/>
      <w:jc w:val="center"/>
      <w:rPr>
        <w:b/>
        <w:sz w:val="20"/>
      </w:rPr>
    </w:pPr>
    <w:r w:rsidRPr="001211FC">
      <w:rPr>
        <w:b/>
        <w:sz w:val="20"/>
      </w:rPr>
      <w:t>Curriculum Vitae – Elizabeth M. Bloom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DE4B" w14:textId="77777777" w:rsidR="00090F4C" w:rsidRDefault="00090F4C">
    <w:pPr>
      <w:pStyle w:val="Header"/>
      <w:jc w:val="right"/>
    </w:pPr>
  </w:p>
  <w:p w14:paraId="4D90C63A" w14:textId="77777777" w:rsidR="00090F4C" w:rsidRDefault="00090F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57656"/>
    <w:multiLevelType w:val="multilevel"/>
    <w:tmpl w:val="304A1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6513C1"/>
    <w:multiLevelType w:val="multilevel"/>
    <w:tmpl w:val="FA6CC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234522"/>
    <w:multiLevelType w:val="hybridMultilevel"/>
    <w:tmpl w:val="FEF47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80C59"/>
    <w:multiLevelType w:val="hybridMultilevel"/>
    <w:tmpl w:val="C8A61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965E7"/>
    <w:multiLevelType w:val="hybridMultilevel"/>
    <w:tmpl w:val="535EB19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8921FC"/>
    <w:multiLevelType w:val="hybridMultilevel"/>
    <w:tmpl w:val="9536B7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6E6272"/>
    <w:multiLevelType w:val="hybridMultilevel"/>
    <w:tmpl w:val="EDFC5AE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6C241F3"/>
    <w:multiLevelType w:val="hybridMultilevel"/>
    <w:tmpl w:val="B4A0DEB6"/>
    <w:lvl w:ilvl="0" w:tplc="308E4306">
      <w:numFmt w:val="bullet"/>
      <w:lvlText w:val=""/>
      <w:lvlJc w:val="left"/>
      <w:pPr>
        <w:ind w:left="750" w:hanging="360"/>
      </w:pPr>
      <w:rPr>
        <w:rFonts w:ascii="Wingdings" w:eastAsia="Times New Roman" w:hAnsi="Wingdings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 w15:restartNumberingAfterBreak="0">
    <w:nsid w:val="50865B56"/>
    <w:multiLevelType w:val="hybridMultilevel"/>
    <w:tmpl w:val="7DB4E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B784D"/>
    <w:multiLevelType w:val="hybridMultilevel"/>
    <w:tmpl w:val="E564D826"/>
    <w:lvl w:ilvl="0" w:tplc="C48A63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D644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3870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7606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507E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AAE9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6430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447E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CE4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CFF6893"/>
    <w:multiLevelType w:val="hybridMultilevel"/>
    <w:tmpl w:val="CCE05B46"/>
    <w:lvl w:ilvl="0" w:tplc="F12E219C"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eastAsia="Times New Roman" w:hAnsi="Wingdings" w:cs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623A0446"/>
    <w:multiLevelType w:val="hybridMultilevel"/>
    <w:tmpl w:val="AD4E0BCA"/>
    <w:lvl w:ilvl="0" w:tplc="5C848EBE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CB233B5"/>
    <w:multiLevelType w:val="singleLevel"/>
    <w:tmpl w:val="E94CC3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13" w15:restartNumberingAfterBreak="0">
    <w:nsid w:val="78F946FA"/>
    <w:multiLevelType w:val="hybridMultilevel"/>
    <w:tmpl w:val="6B02A946"/>
    <w:lvl w:ilvl="0" w:tplc="6ABAFA3C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 w16cid:durableId="211575275">
    <w:abstractNumId w:val="10"/>
  </w:num>
  <w:num w:numId="2" w16cid:durableId="1052387096">
    <w:abstractNumId w:val="13"/>
  </w:num>
  <w:num w:numId="3" w16cid:durableId="576674113">
    <w:abstractNumId w:val="11"/>
  </w:num>
  <w:num w:numId="4" w16cid:durableId="2050954224">
    <w:abstractNumId w:val="7"/>
  </w:num>
  <w:num w:numId="5" w16cid:durableId="1406874905">
    <w:abstractNumId w:val="4"/>
  </w:num>
  <w:num w:numId="6" w16cid:durableId="1464546178">
    <w:abstractNumId w:val="12"/>
  </w:num>
  <w:num w:numId="7" w16cid:durableId="625506963">
    <w:abstractNumId w:val="8"/>
  </w:num>
  <w:num w:numId="8" w16cid:durableId="1124033621">
    <w:abstractNumId w:val="3"/>
  </w:num>
  <w:num w:numId="9" w16cid:durableId="1769427288">
    <w:abstractNumId w:val="6"/>
  </w:num>
  <w:num w:numId="10" w16cid:durableId="213781755">
    <w:abstractNumId w:val="0"/>
  </w:num>
  <w:num w:numId="11" w16cid:durableId="1563755035">
    <w:abstractNumId w:val="9"/>
  </w:num>
  <w:num w:numId="12" w16cid:durableId="874657325">
    <w:abstractNumId w:val="1"/>
  </w:num>
  <w:num w:numId="13" w16cid:durableId="1820263976">
    <w:abstractNumId w:val="5"/>
  </w:num>
  <w:num w:numId="14" w16cid:durableId="634867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082"/>
    <w:rsid w:val="00006DF8"/>
    <w:rsid w:val="00010EF7"/>
    <w:rsid w:val="00010F25"/>
    <w:rsid w:val="0001226A"/>
    <w:rsid w:val="00013F1C"/>
    <w:rsid w:val="0001442E"/>
    <w:rsid w:val="00014C3E"/>
    <w:rsid w:val="0001535C"/>
    <w:rsid w:val="00023688"/>
    <w:rsid w:val="000258AC"/>
    <w:rsid w:val="000266DD"/>
    <w:rsid w:val="00035A4B"/>
    <w:rsid w:val="00036B47"/>
    <w:rsid w:val="00036ECD"/>
    <w:rsid w:val="0003793E"/>
    <w:rsid w:val="00040180"/>
    <w:rsid w:val="000403CC"/>
    <w:rsid w:val="0004091D"/>
    <w:rsid w:val="00040FB0"/>
    <w:rsid w:val="000414CA"/>
    <w:rsid w:val="00042BFF"/>
    <w:rsid w:val="00043CB7"/>
    <w:rsid w:val="00053131"/>
    <w:rsid w:val="00054111"/>
    <w:rsid w:val="000559C5"/>
    <w:rsid w:val="00057F55"/>
    <w:rsid w:val="000616F7"/>
    <w:rsid w:val="000648B2"/>
    <w:rsid w:val="00072021"/>
    <w:rsid w:val="00073A53"/>
    <w:rsid w:val="000745AE"/>
    <w:rsid w:val="000745C5"/>
    <w:rsid w:val="00075195"/>
    <w:rsid w:val="000824F7"/>
    <w:rsid w:val="0008349B"/>
    <w:rsid w:val="0008377A"/>
    <w:rsid w:val="00084531"/>
    <w:rsid w:val="00090F4C"/>
    <w:rsid w:val="00093527"/>
    <w:rsid w:val="00095D37"/>
    <w:rsid w:val="00097122"/>
    <w:rsid w:val="000973FD"/>
    <w:rsid w:val="000A0AB9"/>
    <w:rsid w:val="000A656D"/>
    <w:rsid w:val="000B1BA2"/>
    <w:rsid w:val="000B3EB2"/>
    <w:rsid w:val="000B48EA"/>
    <w:rsid w:val="000B4DB5"/>
    <w:rsid w:val="000B5CE7"/>
    <w:rsid w:val="000C0D5D"/>
    <w:rsid w:val="000C0E68"/>
    <w:rsid w:val="000C285F"/>
    <w:rsid w:val="000C43F7"/>
    <w:rsid w:val="000C4FED"/>
    <w:rsid w:val="000C576E"/>
    <w:rsid w:val="000C72A5"/>
    <w:rsid w:val="000D48A0"/>
    <w:rsid w:val="000D55DF"/>
    <w:rsid w:val="000D7EB4"/>
    <w:rsid w:val="000E033D"/>
    <w:rsid w:val="000E078D"/>
    <w:rsid w:val="000E11DD"/>
    <w:rsid w:val="000E12BC"/>
    <w:rsid w:val="000E2052"/>
    <w:rsid w:val="000E3464"/>
    <w:rsid w:val="000F7D7D"/>
    <w:rsid w:val="00100A01"/>
    <w:rsid w:val="00100BB5"/>
    <w:rsid w:val="001024DC"/>
    <w:rsid w:val="0010309E"/>
    <w:rsid w:val="00116FA9"/>
    <w:rsid w:val="00120E6A"/>
    <w:rsid w:val="001211FC"/>
    <w:rsid w:val="001233FC"/>
    <w:rsid w:val="0012368C"/>
    <w:rsid w:val="0012375B"/>
    <w:rsid w:val="0012465C"/>
    <w:rsid w:val="00133D51"/>
    <w:rsid w:val="00134EB5"/>
    <w:rsid w:val="00135B68"/>
    <w:rsid w:val="0014112B"/>
    <w:rsid w:val="001428B4"/>
    <w:rsid w:val="00144537"/>
    <w:rsid w:val="00145B4B"/>
    <w:rsid w:val="00147341"/>
    <w:rsid w:val="00152637"/>
    <w:rsid w:val="00154FDA"/>
    <w:rsid w:val="00157EA8"/>
    <w:rsid w:val="00173C18"/>
    <w:rsid w:val="00173D7B"/>
    <w:rsid w:val="00173EAB"/>
    <w:rsid w:val="001762F8"/>
    <w:rsid w:val="00181E8C"/>
    <w:rsid w:val="00183C18"/>
    <w:rsid w:val="00191678"/>
    <w:rsid w:val="001967C0"/>
    <w:rsid w:val="00197DAC"/>
    <w:rsid w:val="001B4CAD"/>
    <w:rsid w:val="001B546B"/>
    <w:rsid w:val="001B5AD8"/>
    <w:rsid w:val="001B7D00"/>
    <w:rsid w:val="001C1655"/>
    <w:rsid w:val="001C1FCA"/>
    <w:rsid w:val="001C2A75"/>
    <w:rsid w:val="001D0BF4"/>
    <w:rsid w:val="001D0D6A"/>
    <w:rsid w:val="001D13C2"/>
    <w:rsid w:val="001D264F"/>
    <w:rsid w:val="001D3542"/>
    <w:rsid w:val="001D4B9A"/>
    <w:rsid w:val="001D7F47"/>
    <w:rsid w:val="001E2DDC"/>
    <w:rsid w:val="001E7A87"/>
    <w:rsid w:val="001F1A5F"/>
    <w:rsid w:val="001F3B5D"/>
    <w:rsid w:val="001F4C6B"/>
    <w:rsid w:val="001F67CD"/>
    <w:rsid w:val="00201C2E"/>
    <w:rsid w:val="00202011"/>
    <w:rsid w:val="00202A33"/>
    <w:rsid w:val="00204C92"/>
    <w:rsid w:val="002051F7"/>
    <w:rsid w:val="00205A23"/>
    <w:rsid w:val="00206024"/>
    <w:rsid w:val="00210999"/>
    <w:rsid w:val="00210C5D"/>
    <w:rsid w:val="002110D3"/>
    <w:rsid w:val="0021179A"/>
    <w:rsid w:val="00213257"/>
    <w:rsid w:val="0021765F"/>
    <w:rsid w:val="00217BAD"/>
    <w:rsid w:val="00220501"/>
    <w:rsid w:val="00220A51"/>
    <w:rsid w:val="0022193B"/>
    <w:rsid w:val="0022297D"/>
    <w:rsid w:val="00230562"/>
    <w:rsid w:val="002313AD"/>
    <w:rsid w:val="00234786"/>
    <w:rsid w:val="00234D65"/>
    <w:rsid w:val="00235157"/>
    <w:rsid w:val="002356D9"/>
    <w:rsid w:val="00240420"/>
    <w:rsid w:val="00247ABA"/>
    <w:rsid w:val="00250373"/>
    <w:rsid w:val="00253763"/>
    <w:rsid w:val="00254C0B"/>
    <w:rsid w:val="002622B2"/>
    <w:rsid w:val="00263251"/>
    <w:rsid w:val="00266CFC"/>
    <w:rsid w:val="0026755F"/>
    <w:rsid w:val="002728DD"/>
    <w:rsid w:val="002752C3"/>
    <w:rsid w:val="002803A0"/>
    <w:rsid w:val="002812BF"/>
    <w:rsid w:val="0028172F"/>
    <w:rsid w:val="00281C4B"/>
    <w:rsid w:val="002851A7"/>
    <w:rsid w:val="002874DD"/>
    <w:rsid w:val="0029729A"/>
    <w:rsid w:val="002A0A46"/>
    <w:rsid w:val="002A2C36"/>
    <w:rsid w:val="002A38F8"/>
    <w:rsid w:val="002A47B0"/>
    <w:rsid w:val="002A48D0"/>
    <w:rsid w:val="002A6F79"/>
    <w:rsid w:val="002A7641"/>
    <w:rsid w:val="002A7E89"/>
    <w:rsid w:val="002B1292"/>
    <w:rsid w:val="002B134D"/>
    <w:rsid w:val="002B38B4"/>
    <w:rsid w:val="002B4AD7"/>
    <w:rsid w:val="002B51CC"/>
    <w:rsid w:val="002B586B"/>
    <w:rsid w:val="002B747F"/>
    <w:rsid w:val="002C1762"/>
    <w:rsid w:val="002C5AFD"/>
    <w:rsid w:val="002C71E6"/>
    <w:rsid w:val="002C7599"/>
    <w:rsid w:val="002C7E12"/>
    <w:rsid w:val="002D1865"/>
    <w:rsid w:val="002D2289"/>
    <w:rsid w:val="002D4387"/>
    <w:rsid w:val="002D43B1"/>
    <w:rsid w:val="002D5B45"/>
    <w:rsid w:val="002E3DED"/>
    <w:rsid w:val="002E488A"/>
    <w:rsid w:val="002F071C"/>
    <w:rsid w:val="002F3285"/>
    <w:rsid w:val="002F3DC8"/>
    <w:rsid w:val="002F7445"/>
    <w:rsid w:val="00300F40"/>
    <w:rsid w:val="00307BE4"/>
    <w:rsid w:val="0031112A"/>
    <w:rsid w:val="00311711"/>
    <w:rsid w:val="00312952"/>
    <w:rsid w:val="00314EF3"/>
    <w:rsid w:val="00314F61"/>
    <w:rsid w:val="00316163"/>
    <w:rsid w:val="003162D6"/>
    <w:rsid w:val="00320402"/>
    <w:rsid w:val="0032231F"/>
    <w:rsid w:val="003246B5"/>
    <w:rsid w:val="00326C73"/>
    <w:rsid w:val="003270F7"/>
    <w:rsid w:val="0032757C"/>
    <w:rsid w:val="00330E5D"/>
    <w:rsid w:val="00332D65"/>
    <w:rsid w:val="00334EE0"/>
    <w:rsid w:val="003355AC"/>
    <w:rsid w:val="00336315"/>
    <w:rsid w:val="0033687F"/>
    <w:rsid w:val="00340BA8"/>
    <w:rsid w:val="00341BCD"/>
    <w:rsid w:val="00342091"/>
    <w:rsid w:val="0034579A"/>
    <w:rsid w:val="003464CF"/>
    <w:rsid w:val="00347321"/>
    <w:rsid w:val="00352430"/>
    <w:rsid w:val="00354213"/>
    <w:rsid w:val="003556E5"/>
    <w:rsid w:val="00362C03"/>
    <w:rsid w:val="0036411F"/>
    <w:rsid w:val="00366047"/>
    <w:rsid w:val="00372CCA"/>
    <w:rsid w:val="00373906"/>
    <w:rsid w:val="0037639A"/>
    <w:rsid w:val="00381D58"/>
    <w:rsid w:val="00383613"/>
    <w:rsid w:val="003838B3"/>
    <w:rsid w:val="003840E7"/>
    <w:rsid w:val="00386202"/>
    <w:rsid w:val="003901EC"/>
    <w:rsid w:val="003905D7"/>
    <w:rsid w:val="00390936"/>
    <w:rsid w:val="00393348"/>
    <w:rsid w:val="003A215D"/>
    <w:rsid w:val="003A2B8E"/>
    <w:rsid w:val="003B093C"/>
    <w:rsid w:val="003B0C60"/>
    <w:rsid w:val="003B0FD9"/>
    <w:rsid w:val="003B13A7"/>
    <w:rsid w:val="003B13A8"/>
    <w:rsid w:val="003B6654"/>
    <w:rsid w:val="003B77D2"/>
    <w:rsid w:val="003C1E31"/>
    <w:rsid w:val="003D158C"/>
    <w:rsid w:val="003D37AE"/>
    <w:rsid w:val="003D3A6A"/>
    <w:rsid w:val="003D4B65"/>
    <w:rsid w:val="003D4BBC"/>
    <w:rsid w:val="003D5038"/>
    <w:rsid w:val="003D5424"/>
    <w:rsid w:val="003D5955"/>
    <w:rsid w:val="003D6503"/>
    <w:rsid w:val="003D662B"/>
    <w:rsid w:val="003D6E1F"/>
    <w:rsid w:val="003E02A6"/>
    <w:rsid w:val="003E2F55"/>
    <w:rsid w:val="003E31C9"/>
    <w:rsid w:val="003E4379"/>
    <w:rsid w:val="003E4B87"/>
    <w:rsid w:val="003E4BCA"/>
    <w:rsid w:val="003F1A0A"/>
    <w:rsid w:val="003F2C05"/>
    <w:rsid w:val="003F4192"/>
    <w:rsid w:val="003F4BCF"/>
    <w:rsid w:val="003F5BD8"/>
    <w:rsid w:val="003F60DC"/>
    <w:rsid w:val="00410BAA"/>
    <w:rsid w:val="00411C5D"/>
    <w:rsid w:val="00414AFE"/>
    <w:rsid w:val="00416EA7"/>
    <w:rsid w:val="00422B85"/>
    <w:rsid w:val="004307D2"/>
    <w:rsid w:val="00431F7A"/>
    <w:rsid w:val="00432AC0"/>
    <w:rsid w:val="00434E39"/>
    <w:rsid w:val="004408BA"/>
    <w:rsid w:val="00442A99"/>
    <w:rsid w:val="0044306B"/>
    <w:rsid w:val="00443CAA"/>
    <w:rsid w:val="00454868"/>
    <w:rsid w:val="00454E9C"/>
    <w:rsid w:val="004565D2"/>
    <w:rsid w:val="0046033D"/>
    <w:rsid w:val="00461720"/>
    <w:rsid w:val="0046192C"/>
    <w:rsid w:val="004639EC"/>
    <w:rsid w:val="00466338"/>
    <w:rsid w:val="00470499"/>
    <w:rsid w:val="00473F04"/>
    <w:rsid w:val="00475225"/>
    <w:rsid w:val="0047628F"/>
    <w:rsid w:val="004764BC"/>
    <w:rsid w:val="004828A1"/>
    <w:rsid w:val="00483C83"/>
    <w:rsid w:val="00490E23"/>
    <w:rsid w:val="004925B9"/>
    <w:rsid w:val="00492BFD"/>
    <w:rsid w:val="00497A7E"/>
    <w:rsid w:val="004A0A88"/>
    <w:rsid w:val="004A3679"/>
    <w:rsid w:val="004A5F9C"/>
    <w:rsid w:val="004B08FF"/>
    <w:rsid w:val="004B49A7"/>
    <w:rsid w:val="004B4FE4"/>
    <w:rsid w:val="004B7295"/>
    <w:rsid w:val="004C1E07"/>
    <w:rsid w:val="004C2E88"/>
    <w:rsid w:val="004C49B7"/>
    <w:rsid w:val="004C5FC3"/>
    <w:rsid w:val="004C6071"/>
    <w:rsid w:val="004C628B"/>
    <w:rsid w:val="004D3B01"/>
    <w:rsid w:val="004D4D64"/>
    <w:rsid w:val="004D63C1"/>
    <w:rsid w:val="004D6740"/>
    <w:rsid w:val="004D6E13"/>
    <w:rsid w:val="004E1A58"/>
    <w:rsid w:val="004E1CFB"/>
    <w:rsid w:val="004E1E62"/>
    <w:rsid w:val="004F3DB0"/>
    <w:rsid w:val="004F515E"/>
    <w:rsid w:val="00505DE1"/>
    <w:rsid w:val="00510B1E"/>
    <w:rsid w:val="00512D03"/>
    <w:rsid w:val="00514129"/>
    <w:rsid w:val="0052000E"/>
    <w:rsid w:val="005224A4"/>
    <w:rsid w:val="00522775"/>
    <w:rsid w:val="00526307"/>
    <w:rsid w:val="00526F0D"/>
    <w:rsid w:val="00530313"/>
    <w:rsid w:val="00530509"/>
    <w:rsid w:val="005332D1"/>
    <w:rsid w:val="00533FD5"/>
    <w:rsid w:val="0053431C"/>
    <w:rsid w:val="0053603D"/>
    <w:rsid w:val="005373F5"/>
    <w:rsid w:val="005414D0"/>
    <w:rsid w:val="00542AA2"/>
    <w:rsid w:val="00543D24"/>
    <w:rsid w:val="005446C8"/>
    <w:rsid w:val="005446CA"/>
    <w:rsid w:val="0054629A"/>
    <w:rsid w:val="005508B8"/>
    <w:rsid w:val="0055198D"/>
    <w:rsid w:val="005524C1"/>
    <w:rsid w:val="00553E54"/>
    <w:rsid w:val="00556AC2"/>
    <w:rsid w:val="0055790F"/>
    <w:rsid w:val="0056017E"/>
    <w:rsid w:val="005617EF"/>
    <w:rsid w:val="0056286F"/>
    <w:rsid w:val="00564A35"/>
    <w:rsid w:val="005706FB"/>
    <w:rsid w:val="00576082"/>
    <w:rsid w:val="005765C0"/>
    <w:rsid w:val="00582886"/>
    <w:rsid w:val="00583A03"/>
    <w:rsid w:val="00583A60"/>
    <w:rsid w:val="0058688E"/>
    <w:rsid w:val="00587DE7"/>
    <w:rsid w:val="0059001B"/>
    <w:rsid w:val="005928A8"/>
    <w:rsid w:val="00594B1F"/>
    <w:rsid w:val="00595FDF"/>
    <w:rsid w:val="005A0AEA"/>
    <w:rsid w:val="005A3586"/>
    <w:rsid w:val="005A3A67"/>
    <w:rsid w:val="005A4833"/>
    <w:rsid w:val="005B0E5C"/>
    <w:rsid w:val="005B1D26"/>
    <w:rsid w:val="005B21F5"/>
    <w:rsid w:val="005B38C9"/>
    <w:rsid w:val="005C0C28"/>
    <w:rsid w:val="005C5FFC"/>
    <w:rsid w:val="005C7785"/>
    <w:rsid w:val="005D1A48"/>
    <w:rsid w:val="005D32CB"/>
    <w:rsid w:val="005D4F96"/>
    <w:rsid w:val="005D5828"/>
    <w:rsid w:val="005E0D1F"/>
    <w:rsid w:val="005E2D77"/>
    <w:rsid w:val="005F0DF7"/>
    <w:rsid w:val="005F1957"/>
    <w:rsid w:val="005F2A83"/>
    <w:rsid w:val="005F44D0"/>
    <w:rsid w:val="005F568F"/>
    <w:rsid w:val="005F7BE7"/>
    <w:rsid w:val="00602303"/>
    <w:rsid w:val="00606A75"/>
    <w:rsid w:val="0060703B"/>
    <w:rsid w:val="00610B04"/>
    <w:rsid w:val="00614A3E"/>
    <w:rsid w:val="006164CF"/>
    <w:rsid w:val="00620497"/>
    <w:rsid w:val="00620823"/>
    <w:rsid w:val="00624BEF"/>
    <w:rsid w:val="0062773B"/>
    <w:rsid w:val="00631625"/>
    <w:rsid w:val="00633762"/>
    <w:rsid w:val="00634BA2"/>
    <w:rsid w:val="00641687"/>
    <w:rsid w:val="0065129D"/>
    <w:rsid w:val="00653407"/>
    <w:rsid w:val="0065767B"/>
    <w:rsid w:val="00660722"/>
    <w:rsid w:val="006667F5"/>
    <w:rsid w:val="00667720"/>
    <w:rsid w:val="00670123"/>
    <w:rsid w:val="0067296B"/>
    <w:rsid w:val="00673EBD"/>
    <w:rsid w:val="006748B9"/>
    <w:rsid w:val="00675F07"/>
    <w:rsid w:val="00677424"/>
    <w:rsid w:val="00677AA7"/>
    <w:rsid w:val="00680E3A"/>
    <w:rsid w:val="0068135A"/>
    <w:rsid w:val="00684D46"/>
    <w:rsid w:val="0068592B"/>
    <w:rsid w:val="00686BDA"/>
    <w:rsid w:val="00692378"/>
    <w:rsid w:val="0069508A"/>
    <w:rsid w:val="0069767D"/>
    <w:rsid w:val="006A051A"/>
    <w:rsid w:val="006A0554"/>
    <w:rsid w:val="006A264D"/>
    <w:rsid w:val="006A47C6"/>
    <w:rsid w:val="006B0F31"/>
    <w:rsid w:val="006B155D"/>
    <w:rsid w:val="006B23F4"/>
    <w:rsid w:val="006B27A2"/>
    <w:rsid w:val="006B73EE"/>
    <w:rsid w:val="006D2B6A"/>
    <w:rsid w:val="006D43F0"/>
    <w:rsid w:val="006D46C7"/>
    <w:rsid w:val="006D66EC"/>
    <w:rsid w:val="006D797D"/>
    <w:rsid w:val="006E1403"/>
    <w:rsid w:val="006E3278"/>
    <w:rsid w:val="006E5A86"/>
    <w:rsid w:val="006E5CEB"/>
    <w:rsid w:val="006E685B"/>
    <w:rsid w:val="006E71AA"/>
    <w:rsid w:val="006F064C"/>
    <w:rsid w:val="006F45B2"/>
    <w:rsid w:val="006F6BAD"/>
    <w:rsid w:val="006F6CD8"/>
    <w:rsid w:val="007007DF"/>
    <w:rsid w:val="00713B6F"/>
    <w:rsid w:val="0071474B"/>
    <w:rsid w:val="007253C4"/>
    <w:rsid w:val="007264F6"/>
    <w:rsid w:val="007274A4"/>
    <w:rsid w:val="007318FC"/>
    <w:rsid w:val="00735E97"/>
    <w:rsid w:val="0074190A"/>
    <w:rsid w:val="00742776"/>
    <w:rsid w:val="00742D84"/>
    <w:rsid w:val="00742E84"/>
    <w:rsid w:val="00743586"/>
    <w:rsid w:val="0074657E"/>
    <w:rsid w:val="007473B5"/>
    <w:rsid w:val="00747AE7"/>
    <w:rsid w:val="00751274"/>
    <w:rsid w:val="007552E6"/>
    <w:rsid w:val="00757958"/>
    <w:rsid w:val="007610AC"/>
    <w:rsid w:val="007612B9"/>
    <w:rsid w:val="00761B99"/>
    <w:rsid w:val="00770FF3"/>
    <w:rsid w:val="007713CB"/>
    <w:rsid w:val="00776C16"/>
    <w:rsid w:val="00782D00"/>
    <w:rsid w:val="0078592F"/>
    <w:rsid w:val="007867F6"/>
    <w:rsid w:val="0078791F"/>
    <w:rsid w:val="0079185F"/>
    <w:rsid w:val="00794C41"/>
    <w:rsid w:val="00794D18"/>
    <w:rsid w:val="00795064"/>
    <w:rsid w:val="0079594C"/>
    <w:rsid w:val="007973DE"/>
    <w:rsid w:val="007A2CF0"/>
    <w:rsid w:val="007A3962"/>
    <w:rsid w:val="007A6533"/>
    <w:rsid w:val="007B1CE0"/>
    <w:rsid w:val="007B280A"/>
    <w:rsid w:val="007C6B42"/>
    <w:rsid w:val="007D17CB"/>
    <w:rsid w:val="007D2048"/>
    <w:rsid w:val="007D47EF"/>
    <w:rsid w:val="007D5A1A"/>
    <w:rsid w:val="007D63BA"/>
    <w:rsid w:val="007D7587"/>
    <w:rsid w:val="007E2F02"/>
    <w:rsid w:val="007E4275"/>
    <w:rsid w:val="007E5E4E"/>
    <w:rsid w:val="007E7DF5"/>
    <w:rsid w:val="007F4834"/>
    <w:rsid w:val="007F4951"/>
    <w:rsid w:val="007F4F9B"/>
    <w:rsid w:val="0080058E"/>
    <w:rsid w:val="00801D4F"/>
    <w:rsid w:val="0080295A"/>
    <w:rsid w:val="008047F8"/>
    <w:rsid w:val="00805A83"/>
    <w:rsid w:val="00805DFE"/>
    <w:rsid w:val="00807900"/>
    <w:rsid w:val="00815595"/>
    <w:rsid w:val="00815E25"/>
    <w:rsid w:val="0082186B"/>
    <w:rsid w:val="00822397"/>
    <w:rsid w:val="0082653F"/>
    <w:rsid w:val="00826F47"/>
    <w:rsid w:val="00826F4C"/>
    <w:rsid w:val="00827602"/>
    <w:rsid w:val="00831D9F"/>
    <w:rsid w:val="00832C95"/>
    <w:rsid w:val="008361BF"/>
    <w:rsid w:val="00836E40"/>
    <w:rsid w:val="00837513"/>
    <w:rsid w:val="00837E70"/>
    <w:rsid w:val="00841028"/>
    <w:rsid w:val="00843E9A"/>
    <w:rsid w:val="008451E2"/>
    <w:rsid w:val="0084766C"/>
    <w:rsid w:val="0084791C"/>
    <w:rsid w:val="00850E15"/>
    <w:rsid w:val="0085241A"/>
    <w:rsid w:val="00862D78"/>
    <w:rsid w:val="008632D2"/>
    <w:rsid w:val="0086370A"/>
    <w:rsid w:val="00867C16"/>
    <w:rsid w:val="008715B0"/>
    <w:rsid w:val="0087216A"/>
    <w:rsid w:val="00873D80"/>
    <w:rsid w:val="00875058"/>
    <w:rsid w:val="008751E5"/>
    <w:rsid w:val="008757AB"/>
    <w:rsid w:val="0088489B"/>
    <w:rsid w:val="008870AB"/>
    <w:rsid w:val="008910DB"/>
    <w:rsid w:val="00893E02"/>
    <w:rsid w:val="00895622"/>
    <w:rsid w:val="008A2912"/>
    <w:rsid w:val="008A3FB4"/>
    <w:rsid w:val="008A58D7"/>
    <w:rsid w:val="008A5D89"/>
    <w:rsid w:val="008B0913"/>
    <w:rsid w:val="008B1B7E"/>
    <w:rsid w:val="008B1F69"/>
    <w:rsid w:val="008B5768"/>
    <w:rsid w:val="008B5DB6"/>
    <w:rsid w:val="008C0343"/>
    <w:rsid w:val="008C0C95"/>
    <w:rsid w:val="008C246A"/>
    <w:rsid w:val="008C3836"/>
    <w:rsid w:val="008C7C78"/>
    <w:rsid w:val="008C7DA6"/>
    <w:rsid w:val="008D03CA"/>
    <w:rsid w:val="008D0E97"/>
    <w:rsid w:val="008D3C44"/>
    <w:rsid w:val="008D528A"/>
    <w:rsid w:val="008D69BE"/>
    <w:rsid w:val="008D72A1"/>
    <w:rsid w:val="008E1E9A"/>
    <w:rsid w:val="008E5355"/>
    <w:rsid w:val="008E78D4"/>
    <w:rsid w:val="008E7FDF"/>
    <w:rsid w:val="008F047A"/>
    <w:rsid w:val="008F3000"/>
    <w:rsid w:val="008F3811"/>
    <w:rsid w:val="008F74D6"/>
    <w:rsid w:val="00904E6D"/>
    <w:rsid w:val="00905712"/>
    <w:rsid w:val="00907731"/>
    <w:rsid w:val="009077FE"/>
    <w:rsid w:val="00907C6F"/>
    <w:rsid w:val="00907C94"/>
    <w:rsid w:val="00910537"/>
    <w:rsid w:val="00914BF0"/>
    <w:rsid w:val="00914F19"/>
    <w:rsid w:val="0091503D"/>
    <w:rsid w:val="00916C2B"/>
    <w:rsid w:val="00922374"/>
    <w:rsid w:val="009242E3"/>
    <w:rsid w:val="00926208"/>
    <w:rsid w:val="00927CEA"/>
    <w:rsid w:val="009323AE"/>
    <w:rsid w:val="00932DDD"/>
    <w:rsid w:val="00933276"/>
    <w:rsid w:val="0093355D"/>
    <w:rsid w:val="00935348"/>
    <w:rsid w:val="0094006E"/>
    <w:rsid w:val="00941431"/>
    <w:rsid w:val="009464A2"/>
    <w:rsid w:val="00947731"/>
    <w:rsid w:val="0095083A"/>
    <w:rsid w:val="00955601"/>
    <w:rsid w:val="009565E2"/>
    <w:rsid w:val="00961819"/>
    <w:rsid w:val="00962379"/>
    <w:rsid w:val="00964680"/>
    <w:rsid w:val="009652B3"/>
    <w:rsid w:val="00965B1D"/>
    <w:rsid w:val="00967452"/>
    <w:rsid w:val="009709D2"/>
    <w:rsid w:val="00973621"/>
    <w:rsid w:val="0097414B"/>
    <w:rsid w:val="009749C6"/>
    <w:rsid w:val="00975333"/>
    <w:rsid w:val="009776D3"/>
    <w:rsid w:val="00980CD5"/>
    <w:rsid w:val="00982AAE"/>
    <w:rsid w:val="00982DBD"/>
    <w:rsid w:val="00982F8F"/>
    <w:rsid w:val="00990DF7"/>
    <w:rsid w:val="009961AA"/>
    <w:rsid w:val="00996A51"/>
    <w:rsid w:val="009A309D"/>
    <w:rsid w:val="009A3A9B"/>
    <w:rsid w:val="009A41A8"/>
    <w:rsid w:val="009A599E"/>
    <w:rsid w:val="009A679B"/>
    <w:rsid w:val="009A7C36"/>
    <w:rsid w:val="009B50E4"/>
    <w:rsid w:val="009C1DBD"/>
    <w:rsid w:val="009C281F"/>
    <w:rsid w:val="009C4378"/>
    <w:rsid w:val="009C5EBA"/>
    <w:rsid w:val="009C6E75"/>
    <w:rsid w:val="009D141F"/>
    <w:rsid w:val="009D2A0A"/>
    <w:rsid w:val="009D7F94"/>
    <w:rsid w:val="009E5EA7"/>
    <w:rsid w:val="009F0069"/>
    <w:rsid w:val="009F2913"/>
    <w:rsid w:val="009F3400"/>
    <w:rsid w:val="009F6B46"/>
    <w:rsid w:val="009F6D72"/>
    <w:rsid w:val="009F7F9A"/>
    <w:rsid w:val="00A01D40"/>
    <w:rsid w:val="00A052EE"/>
    <w:rsid w:val="00A05404"/>
    <w:rsid w:val="00A05D85"/>
    <w:rsid w:val="00A0719B"/>
    <w:rsid w:val="00A0784D"/>
    <w:rsid w:val="00A100E6"/>
    <w:rsid w:val="00A14560"/>
    <w:rsid w:val="00A163B5"/>
    <w:rsid w:val="00A17236"/>
    <w:rsid w:val="00A22236"/>
    <w:rsid w:val="00A226BB"/>
    <w:rsid w:val="00A23C42"/>
    <w:rsid w:val="00A30C8A"/>
    <w:rsid w:val="00A343DD"/>
    <w:rsid w:val="00A35B1F"/>
    <w:rsid w:val="00A40CB5"/>
    <w:rsid w:val="00A42D15"/>
    <w:rsid w:val="00A44F42"/>
    <w:rsid w:val="00A46211"/>
    <w:rsid w:val="00A46937"/>
    <w:rsid w:val="00A616CA"/>
    <w:rsid w:val="00A61A51"/>
    <w:rsid w:val="00A61FAE"/>
    <w:rsid w:val="00A62F3A"/>
    <w:rsid w:val="00A7088F"/>
    <w:rsid w:val="00A71542"/>
    <w:rsid w:val="00A737F7"/>
    <w:rsid w:val="00A73CD3"/>
    <w:rsid w:val="00A846B4"/>
    <w:rsid w:val="00A92B82"/>
    <w:rsid w:val="00A94A52"/>
    <w:rsid w:val="00A9695D"/>
    <w:rsid w:val="00A96A32"/>
    <w:rsid w:val="00AA089C"/>
    <w:rsid w:val="00AA1DC7"/>
    <w:rsid w:val="00AA25C5"/>
    <w:rsid w:val="00AA3CCF"/>
    <w:rsid w:val="00AA4BA3"/>
    <w:rsid w:val="00AA4EF7"/>
    <w:rsid w:val="00AA5AA4"/>
    <w:rsid w:val="00AA6AA4"/>
    <w:rsid w:val="00AB08C8"/>
    <w:rsid w:val="00AB11A0"/>
    <w:rsid w:val="00AB3311"/>
    <w:rsid w:val="00AB3FA9"/>
    <w:rsid w:val="00AB44FC"/>
    <w:rsid w:val="00AB5047"/>
    <w:rsid w:val="00AB5BF1"/>
    <w:rsid w:val="00AB7E3A"/>
    <w:rsid w:val="00AC0B7C"/>
    <w:rsid w:val="00AC245F"/>
    <w:rsid w:val="00AC2FB2"/>
    <w:rsid w:val="00AC4673"/>
    <w:rsid w:val="00AC5D3A"/>
    <w:rsid w:val="00AD02E5"/>
    <w:rsid w:val="00AD577F"/>
    <w:rsid w:val="00AE1EB0"/>
    <w:rsid w:val="00AE3BB1"/>
    <w:rsid w:val="00AE46F9"/>
    <w:rsid w:val="00AE6623"/>
    <w:rsid w:val="00AE70E7"/>
    <w:rsid w:val="00AF4EE4"/>
    <w:rsid w:val="00AF72A4"/>
    <w:rsid w:val="00B01013"/>
    <w:rsid w:val="00B011DF"/>
    <w:rsid w:val="00B011E9"/>
    <w:rsid w:val="00B06AFC"/>
    <w:rsid w:val="00B0754D"/>
    <w:rsid w:val="00B07DBB"/>
    <w:rsid w:val="00B12B26"/>
    <w:rsid w:val="00B20285"/>
    <w:rsid w:val="00B20A09"/>
    <w:rsid w:val="00B217A7"/>
    <w:rsid w:val="00B26669"/>
    <w:rsid w:val="00B272A0"/>
    <w:rsid w:val="00B2765D"/>
    <w:rsid w:val="00B30970"/>
    <w:rsid w:val="00B31F47"/>
    <w:rsid w:val="00B33157"/>
    <w:rsid w:val="00B33A77"/>
    <w:rsid w:val="00B45FFC"/>
    <w:rsid w:val="00B47869"/>
    <w:rsid w:val="00B50D22"/>
    <w:rsid w:val="00B54FAD"/>
    <w:rsid w:val="00B55A06"/>
    <w:rsid w:val="00B56002"/>
    <w:rsid w:val="00B571BF"/>
    <w:rsid w:val="00B6232D"/>
    <w:rsid w:val="00B63D7C"/>
    <w:rsid w:val="00B65148"/>
    <w:rsid w:val="00B6569A"/>
    <w:rsid w:val="00B67204"/>
    <w:rsid w:val="00B67291"/>
    <w:rsid w:val="00B72073"/>
    <w:rsid w:val="00B74239"/>
    <w:rsid w:val="00B75DF9"/>
    <w:rsid w:val="00B76107"/>
    <w:rsid w:val="00B80287"/>
    <w:rsid w:val="00B85147"/>
    <w:rsid w:val="00B854F5"/>
    <w:rsid w:val="00B86A70"/>
    <w:rsid w:val="00B90698"/>
    <w:rsid w:val="00B94A4F"/>
    <w:rsid w:val="00BA3549"/>
    <w:rsid w:val="00BA441C"/>
    <w:rsid w:val="00BA6145"/>
    <w:rsid w:val="00BA7E65"/>
    <w:rsid w:val="00BB2917"/>
    <w:rsid w:val="00BB4678"/>
    <w:rsid w:val="00BB5165"/>
    <w:rsid w:val="00BB7E99"/>
    <w:rsid w:val="00BC0390"/>
    <w:rsid w:val="00BC2E99"/>
    <w:rsid w:val="00BC3BB7"/>
    <w:rsid w:val="00BC3F55"/>
    <w:rsid w:val="00BC5F93"/>
    <w:rsid w:val="00BC6C29"/>
    <w:rsid w:val="00BC7D27"/>
    <w:rsid w:val="00BD158D"/>
    <w:rsid w:val="00BD3EA1"/>
    <w:rsid w:val="00BE0002"/>
    <w:rsid w:val="00BE04CF"/>
    <w:rsid w:val="00BE1CAF"/>
    <w:rsid w:val="00BE321B"/>
    <w:rsid w:val="00BE39E0"/>
    <w:rsid w:val="00BE3BCC"/>
    <w:rsid w:val="00BE5EF7"/>
    <w:rsid w:val="00BF1F22"/>
    <w:rsid w:val="00BF59E2"/>
    <w:rsid w:val="00BF5E0F"/>
    <w:rsid w:val="00BF60FB"/>
    <w:rsid w:val="00BF7595"/>
    <w:rsid w:val="00C02024"/>
    <w:rsid w:val="00C03FE7"/>
    <w:rsid w:val="00C045E4"/>
    <w:rsid w:val="00C05A48"/>
    <w:rsid w:val="00C07EB6"/>
    <w:rsid w:val="00C16E19"/>
    <w:rsid w:val="00C17605"/>
    <w:rsid w:val="00C2261A"/>
    <w:rsid w:val="00C240DD"/>
    <w:rsid w:val="00C25591"/>
    <w:rsid w:val="00C306BA"/>
    <w:rsid w:val="00C30BBD"/>
    <w:rsid w:val="00C34E98"/>
    <w:rsid w:val="00C35A7A"/>
    <w:rsid w:val="00C37067"/>
    <w:rsid w:val="00C40844"/>
    <w:rsid w:val="00C50D00"/>
    <w:rsid w:val="00C51E0A"/>
    <w:rsid w:val="00C52883"/>
    <w:rsid w:val="00C52F93"/>
    <w:rsid w:val="00C53ADE"/>
    <w:rsid w:val="00C53D48"/>
    <w:rsid w:val="00C545F9"/>
    <w:rsid w:val="00C54A44"/>
    <w:rsid w:val="00C5584A"/>
    <w:rsid w:val="00C57024"/>
    <w:rsid w:val="00C60310"/>
    <w:rsid w:val="00C62486"/>
    <w:rsid w:val="00C63382"/>
    <w:rsid w:val="00C70461"/>
    <w:rsid w:val="00C709C9"/>
    <w:rsid w:val="00C71DCD"/>
    <w:rsid w:val="00C72634"/>
    <w:rsid w:val="00C747E5"/>
    <w:rsid w:val="00C77ECF"/>
    <w:rsid w:val="00C81045"/>
    <w:rsid w:val="00C8145B"/>
    <w:rsid w:val="00C82ACD"/>
    <w:rsid w:val="00C82D73"/>
    <w:rsid w:val="00C855D3"/>
    <w:rsid w:val="00C85E68"/>
    <w:rsid w:val="00C86CC6"/>
    <w:rsid w:val="00C90F95"/>
    <w:rsid w:val="00C92B2A"/>
    <w:rsid w:val="00CA2D6F"/>
    <w:rsid w:val="00CA5F0E"/>
    <w:rsid w:val="00CA6E5D"/>
    <w:rsid w:val="00CA7E75"/>
    <w:rsid w:val="00CB083B"/>
    <w:rsid w:val="00CB0EE9"/>
    <w:rsid w:val="00CB7ECE"/>
    <w:rsid w:val="00CB7F06"/>
    <w:rsid w:val="00CC14D9"/>
    <w:rsid w:val="00CC24E9"/>
    <w:rsid w:val="00CC280A"/>
    <w:rsid w:val="00CC32A8"/>
    <w:rsid w:val="00CC3FCF"/>
    <w:rsid w:val="00CC5114"/>
    <w:rsid w:val="00CD1047"/>
    <w:rsid w:val="00CD2D09"/>
    <w:rsid w:val="00CD5569"/>
    <w:rsid w:val="00CE04DA"/>
    <w:rsid w:val="00CE10F5"/>
    <w:rsid w:val="00CE2FCE"/>
    <w:rsid w:val="00CE33BF"/>
    <w:rsid w:val="00CE5F03"/>
    <w:rsid w:val="00CE65D3"/>
    <w:rsid w:val="00CF3CC9"/>
    <w:rsid w:val="00D03248"/>
    <w:rsid w:val="00D03E0E"/>
    <w:rsid w:val="00D04864"/>
    <w:rsid w:val="00D04DD5"/>
    <w:rsid w:val="00D06A28"/>
    <w:rsid w:val="00D07DCF"/>
    <w:rsid w:val="00D170F3"/>
    <w:rsid w:val="00D173F0"/>
    <w:rsid w:val="00D249E1"/>
    <w:rsid w:val="00D25E23"/>
    <w:rsid w:val="00D35E5D"/>
    <w:rsid w:val="00D440B3"/>
    <w:rsid w:val="00D445F6"/>
    <w:rsid w:val="00D4487E"/>
    <w:rsid w:val="00D44CC1"/>
    <w:rsid w:val="00D458E5"/>
    <w:rsid w:val="00D45A58"/>
    <w:rsid w:val="00D45A72"/>
    <w:rsid w:val="00D51C62"/>
    <w:rsid w:val="00D52F58"/>
    <w:rsid w:val="00D56A45"/>
    <w:rsid w:val="00D56CCA"/>
    <w:rsid w:val="00D70FA9"/>
    <w:rsid w:val="00D739BC"/>
    <w:rsid w:val="00D767C4"/>
    <w:rsid w:val="00D82F9D"/>
    <w:rsid w:val="00D856B2"/>
    <w:rsid w:val="00D93185"/>
    <w:rsid w:val="00D935E5"/>
    <w:rsid w:val="00D937A5"/>
    <w:rsid w:val="00D94772"/>
    <w:rsid w:val="00D94888"/>
    <w:rsid w:val="00D956AC"/>
    <w:rsid w:val="00DA106D"/>
    <w:rsid w:val="00DA1D4F"/>
    <w:rsid w:val="00DA2415"/>
    <w:rsid w:val="00DA2F62"/>
    <w:rsid w:val="00DA315E"/>
    <w:rsid w:val="00DA358E"/>
    <w:rsid w:val="00DA563A"/>
    <w:rsid w:val="00DA564F"/>
    <w:rsid w:val="00DA77B1"/>
    <w:rsid w:val="00DA7FCD"/>
    <w:rsid w:val="00DB121F"/>
    <w:rsid w:val="00DB1BA4"/>
    <w:rsid w:val="00DB4C5D"/>
    <w:rsid w:val="00DB7831"/>
    <w:rsid w:val="00DC337C"/>
    <w:rsid w:val="00DD02BA"/>
    <w:rsid w:val="00DD2DD2"/>
    <w:rsid w:val="00DD49C8"/>
    <w:rsid w:val="00DD5157"/>
    <w:rsid w:val="00DD6393"/>
    <w:rsid w:val="00DD724B"/>
    <w:rsid w:val="00DE2BF8"/>
    <w:rsid w:val="00DE41CC"/>
    <w:rsid w:val="00DE4AAD"/>
    <w:rsid w:val="00DE7A0E"/>
    <w:rsid w:val="00DF07BC"/>
    <w:rsid w:val="00DF1F16"/>
    <w:rsid w:val="00DF48C6"/>
    <w:rsid w:val="00E00C9E"/>
    <w:rsid w:val="00E012FC"/>
    <w:rsid w:val="00E0544F"/>
    <w:rsid w:val="00E07125"/>
    <w:rsid w:val="00E076AD"/>
    <w:rsid w:val="00E10084"/>
    <w:rsid w:val="00E108DE"/>
    <w:rsid w:val="00E22A25"/>
    <w:rsid w:val="00E23EB3"/>
    <w:rsid w:val="00E27E0B"/>
    <w:rsid w:val="00E32F4D"/>
    <w:rsid w:val="00E34356"/>
    <w:rsid w:val="00E35293"/>
    <w:rsid w:val="00E3563C"/>
    <w:rsid w:val="00E37FBF"/>
    <w:rsid w:val="00E457D2"/>
    <w:rsid w:val="00E46A58"/>
    <w:rsid w:val="00E533F7"/>
    <w:rsid w:val="00E5407B"/>
    <w:rsid w:val="00E63D81"/>
    <w:rsid w:val="00E75342"/>
    <w:rsid w:val="00E760BE"/>
    <w:rsid w:val="00E7662E"/>
    <w:rsid w:val="00E77DB2"/>
    <w:rsid w:val="00E82185"/>
    <w:rsid w:val="00E83C07"/>
    <w:rsid w:val="00E85789"/>
    <w:rsid w:val="00E86175"/>
    <w:rsid w:val="00E866B3"/>
    <w:rsid w:val="00E90001"/>
    <w:rsid w:val="00E942B6"/>
    <w:rsid w:val="00E94EC6"/>
    <w:rsid w:val="00E97733"/>
    <w:rsid w:val="00E97BF7"/>
    <w:rsid w:val="00E97E2E"/>
    <w:rsid w:val="00EA7A3F"/>
    <w:rsid w:val="00EC1D45"/>
    <w:rsid w:val="00EC46BA"/>
    <w:rsid w:val="00EC6164"/>
    <w:rsid w:val="00ED0F50"/>
    <w:rsid w:val="00ED236A"/>
    <w:rsid w:val="00ED331C"/>
    <w:rsid w:val="00EE09BB"/>
    <w:rsid w:val="00EE2AC9"/>
    <w:rsid w:val="00EE50E6"/>
    <w:rsid w:val="00EE6F05"/>
    <w:rsid w:val="00EF224C"/>
    <w:rsid w:val="00EF258E"/>
    <w:rsid w:val="00EF3B12"/>
    <w:rsid w:val="00EF4BBD"/>
    <w:rsid w:val="00F0613A"/>
    <w:rsid w:val="00F06601"/>
    <w:rsid w:val="00F11CD5"/>
    <w:rsid w:val="00F11F6A"/>
    <w:rsid w:val="00F16160"/>
    <w:rsid w:val="00F163DE"/>
    <w:rsid w:val="00F20C85"/>
    <w:rsid w:val="00F21007"/>
    <w:rsid w:val="00F244D5"/>
    <w:rsid w:val="00F25487"/>
    <w:rsid w:val="00F3392B"/>
    <w:rsid w:val="00F36DA2"/>
    <w:rsid w:val="00F37F7C"/>
    <w:rsid w:val="00F4044D"/>
    <w:rsid w:val="00F42AF0"/>
    <w:rsid w:val="00F42B39"/>
    <w:rsid w:val="00F45FFA"/>
    <w:rsid w:val="00F46AE7"/>
    <w:rsid w:val="00F46F78"/>
    <w:rsid w:val="00F50E32"/>
    <w:rsid w:val="00F51FFF"/>
    <w:rsid w:val="00F547C6"/>
    <w:rsid w:val="00F57E1D"/>
    <w:rsid w:val="00F605C9"/>
    <w:rsid w:val="00F60C14"/>
    <w:rsid w:val="00F647B6"/>
    <w:rsid w:val="00F66247"/>
    <w:rsid w:val="00F67218"/>
    <w:rsid w:val="00F7160D"/>
    <w:rsid w:val="00F72F3B"/>
    <w:rsid w:val="00F74E72"/>
    <w:rsid w:val="00F75C55"/>
    <w:rsid w:val="00F80774"/>
    <w:rsid w:val="00F91BF7"/>
    <w:rsid w:val="00F925D3"/>
    <w:rsid w:val="00FA0684"/>
    <w:rsid w:val="00FA3241"/>
    <w:rsid w:val="00FA3EA6"/>
    <w:rsid w:val="00FA62AC"/>
    <w:rsid w:val="00FB0816"/>
    <w:rsid w:val="00FC055D"/>
    <w:rsid w:val="00FC14C6"/>
    <w:rsid w:val="00FC52DE"/>
    <w:rsid w:val="00FD5635"/>
    <w:rsid w:val="00FD659C"/>
    <w:rsid w:val="00FD7987"/>
    <w:rsid w:val="00FE0190"/>
    <w:rsid w:val="00FE0C22"/>
    <w:rsid w:val="00FE105F"/>
    <w:rsid w:val="00FE4F9F"/>
    <w:rsid w:val="00FE6145"/>
    <w:rsid w:val="00FE6CB4"/>
    <w:rsid w:val="00FF276F"/>
    <w:rsid w:val="00FF7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F92AAE"/>
  <w15:docId w15:val="{E5C126F5-B1A9-9A4C-AE9F-137473BE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617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63D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729A"/>
    <w:pPr>
      <w:keepNext/>
      <w:keepLines/>
      <w:widowControl w:val="0"/>
      <w:spacing w:before="40"/>
      <w:outlineLvl w:val="2"/>
    </w:pPr>
    <w:rPr>
      <w:rFonts w:asciiTheme="majorHAnsi" w:eastAsiaTheme="majorEastAsia" w:hAnsiTheme="majorHAnsi" w:cstheme="majorBidi"/>
      <w:snapToGrid w:val="0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054111"/>
  </w:style>
  <w:style w:type="paragraph" w:styleId="Title">
    <w:name w:val="Title"/>
    <w:basedOn w:val="Normal"/>
    <w:qFormat/>
    <w:rsid w:val="00054111"/>
    <w:pPr>
      <w:widowControl w:val="0"/>
      <w:spacing w:before="240" w:after="60"/>
      <w:jc w:val="center"/>
      <w:outlineLvl w:val="0"/>
    </w:pPr>
    <w:rPr>
      <w:rFonts w:ascii="Arial" w:hAnsi="Arial"/>
      <w:b/>
      <w:snapToGrid w:val="0"/>
      <w:kern w:val="28"/>
      <w:sz w:val="32"/>
      <w:szCs w:val="20"/>
    </w:rPr>
  </w:style>
  <w:style w:type="paragraph" w:styleId="BodyTextIndent">
    <w:name w:val="Body Text Indent"/>
    <w:basedOn w:val="Normal"/>
    <w:rsid w:val="00054111"/>
    <w:pPr>
      <w:widowControl w:val="0"/>
      <w:ind w:left="2160"/>
      <w:jc w:val="both"/>
    </w:pPr>
    <w:rPr>
      <w:snapToGrid w:val="0"/>
      <w:sz w:val="20"/>
      <w:szCs w:val="20"/>
    </w:rPr>
  </w:style>
  <w:style w:type="character" w:styleId="Hyperlink">
    <w:name w:val="Hyperlink"/>
    <w:rsid w:val="0005411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AC0B7C"/>
    <w:pPr>
      <w:widowControl w:val="0"/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C0B7C"/>
  </w:style>
  <w:style w:type="paragraph" w:styleId="BalloonText">
    <w:name w:val="Balloon Text"/>
    <w:basedOn w:val="Normal"/>
    <w:link w:val="BalloonTextChar"/>
    <w:rsid w:val="00341BCD"/>
    <w:pPr>
      <w:widowControl w:val="0"/>
    </w:pPr>
    <w:rPr>
      <w:rFonts w:ascii="Tahoma" w:hAnsi="Tahoma"/>
      <w:snapToGrid w:val="0"/>
      <w:sz w:val="16"/>
      <w:szCs w:val="16"/>
    </w:rPr>
  </w:style>
  <w:style w:type="character" w:customStyle="1" w:styleId="BalloonTextChar">
    <w:name w:val="Balloon Text Char"/>
    <w:link w:val="BalloonText"/>
    <w:rsid w:val="00341BCD"/>
    <w:rPr>
      <w:rFonts w:ascii="Tahoma" w:hAnsi="Tahoma" w:cs="Tahoma"/>
      <w:snapToGrid w:val="0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08A"/>
    <w:pPr>
      <w:widowControl w:val="0"/>
      <w:tabs>
        <w:tab w:val="center" w:pos="4320"/>
        <w:tab w:val="right" w:pos="8640"/>
      </w:tabs>
    </w:pPr>
    <w:rPr>
      <w:snapToGrid w:val="0"/>
      <w:szCs w:val="20"/>
    </w:rPr>
  </w:style>
  <w:style w:type="character" w:customStyle="1" w:styleId="HeaderChar">
    <w:name w:val="Header Char"/>
    <w:link w:val="Header"/>
    <w:uiPriority w:val="99"/>
    <w:rsid w:val="00307BE4"/>
    <w:rPr>
      <w:snapToGrid w:val="0"/>
      <w:sz w:val="24"/>
    </w:rPr>
  </w:style>
  <w:style w:type="character" w:customStyle="1" w:styleId="FooterChar">
    <w:name w:val="Footer Char"/>
    <w:link w:val="Footer"/>
    <w:uiPriority w:val="99"/>
    <w:rsid w:val="00E35293"/>
    <w:rPr>
      <w:snapToGrid/>
      <w:sz w:val="24"/>
    </w:rPr>
  </w:style>
  <w:style w:type="paragraph" w:styleId="ListParagraph">
    <w:name w:val="List Paragraph"/>
    <w:basedOn w:val="Normal"/>
    <w:uiPriority w:val="34"/>
    <w:qFormat/>
    <w:rsid w:val="007E5E4E"/>
    <w:pPr>
      <w:widowControl w:val="0"/>
      <w:ind w:left="720"/>
      <w:contextualSpacing/>
    </w:pPr>
    <w:rPr>
      <w:snapToGrid w:val="0"/>
      <w:szCs w:val="20"/>
    </w:rPr>
  </w:style>
  <w:style w:type="paragraph" w:styleId="Revision">
    <w:name w:val="Revision"/>
    <w:hidden/>
    <w:uiPriority w:val="99"/>
    <w:semiHidden/>
    <w:rsid w:val="000E2052"/>
    <w:rPr>
      <w:snapToGrid w:val="0"/>
      <w:sz w:val="24"/>
    </w:rPr>
  </w:style>
  <w:style w:type="character" w:styleId="FollowedHyperlink">
    <w:name w:val="FollowedHyperlink"/>
    <w:basedOn w:val="DefaultParagraphFont"/>
    <w:rsid w:val="00BE3BCC"/>
    <w:rPr>
      <w:color w:val="800080" w:themeColor="followedHyperlink"/>
      <w:u w:val="single"/>
    </w:rPr>
  </w:style>
  <w:style w:type="character" w:styleId="Strong">
    <w:name w:val="Strong"/>
    <w:uiPriority w:val="22"/>
    <w:qFormat/>
    <w:rsid w:val="003D158C"/>
    <w:rPr>
      <w:b/>
      <w:bCs/>
    </w:rPr>
  </w:style>
  <w:style w:type="paragraph" w:styleId="NormalWeb">
    <w:name w:val="Normal (Web)"/>
    <w:basedOn w:val="Normal"/>
    <w:uiPriority w:val="99"/>
    <w:unhideWhenUsed/>
    <w:rsid w:val="00204C9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DefaultParagraphFont"/>
    <w:rsid w:val="005A3A67"/>
  </w:style>
  <w:style w:type="character" w:styleId="UnresolvedMention">
    <w:name w:val="Unresolved Mention"/>
    <w:basedOn w:val="DefaultParagraphFont"/>
    <w:uiPriority w:val="99"/>
    <w:semiHidden/>
    <w:unhideWhenUsed/>
    <w:rsid w:val="00CC3FC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semiHidden/>
    <w:rsid w:val="0029729A"/>
    <w:rPr>
      <w:rFonts w:asciiTheme="majorHAnsi" w:eastAsiaTheme="majorEastAsia" w:hAnsiTheme="majorHAnsi" w:cstheme="majorBidi"/>
      <w:snapToGrid w:val="0"/>
      <w:color w:val="243F60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63D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47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1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0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39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5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95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58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6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7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11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39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24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71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1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1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3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0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8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4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2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1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bloom@northeastern.ed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ckinneylaw.iu.ed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A4EE5-1CB5-C241-9E6E-C44196C0E4B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93ce20-a697-4fd6-a4da-14011f6a471d}" enabled="1" method="Standard" siteId="{a8eec281-aaa3-4dae-ac9b-9a398b9215e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1117</TotalTime>
  <Pages>6</Pages>
  <Words>2067</Words>
  <Characters>13354</Characters>
  <Application>Microsoft Office Word</Application>
  <DocSecurity>0</DocSecurity>
  <Lines>310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JORDAN M</vt:lpstr>
    </vt:vector>
  </TitlesOfParts>
  <Company>Microsoft</Company>
  <LinksUpToDate>false</LinksUpToDate>
  <CharactersWithSpaces>15300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JORDAN M</dc:title>
  <dc:creator>Jordan M. Singer</dc:creator>
  <cp:lastModifiedBy>Bloom, Elizabeth</cp:lastModifiedBy>
  <cp:revision>29</cp:revision>
  <cp:lastPrinted>2025-03-13T17:28:00Z</cp:lastPrinted>
  <dcterms:created xsi:type="dcterms:W3CDTF">2026-03-04T20:54:00Z</dcterms:created>
  <dcterms:modified xsi:type="dcterms:W3CDTF">2026-03-12T14:00:00Z</dcterms:modified>
</cp:coreProperties>
</file>